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ED0998" w14:textId="77777777" w:rsidR="00795D16" w:rsidRDefault="00795D16" w:rsidP="00795D16">
      <w:pPr>
        <w:pStyle w:val="Title"/>
        <w:rPr>
          <w:noProof/>
        </w:rPr>
      </w:pPr>
      <w:r w:rsidRPr="0048618B">
        <w:rPr>
          <w:noProof/>
        </w:rPr>
        <w:drawing>
          <wp:anchor distT="0" distB="0" distL="114300" distR="114300" simplePos="0" relativeHeight="251658240" behindDoc="1" locked="0" layoutInCell="1" allowOverlap="1" wp14:anchorId="6EFAFD74" wp14:editId="2DDA2F2C">
            <wp:simplePos x="0" y="0"/>
            <wp:positionH relativeFrom="page">
              <wp:posOffset>-8255</wp:posOffset>
            </wp:positionH>
            <wp:positionV relativeFrom="paragraph">
              <wp:posOffset>-904875</wp:posOffset>
            </wp:positionV>
            <wp:extent cx="7543800" cy="10666730"/>
            <wp:effectExtent l="0" t="0" r="0" b="1270"/>
            <wp:wrapNone/>
            <wp:docPr id="22" name="Picture 22" descr="Shape, squ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squar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43800" cy="10666730"/>
                    </a:xfrm>
                    <a:prstGeom prst="rect">
                      <a:avLst/>
                    </a:prstGeom>
                  </pic:spPr>
                </pic:pic>
              </a:graphicData>
            </a:graphic>
            <wp14:sizeRelH relativeFrom="page">
              <wp14:pctWidth>0</wp14:pctWidth>
            </wp14:sizeRelH>
            <wp14:sizeRelV relativeFrom="page">
              <wp14:pctHeight>0</wp14:pctHeight>
            </wp14:sizeRelV>
          </wp:anchor>
        </w:drawing>
      </w:r>
    </w:p>
    <w:p w14:paraId="5995B594" w14:textId="77777777" w:rsidR="00795D16" w:rsidRDefault="00795D16" w:rsidP="00795D16">
      <w:pPr>
        <w:pStyle w:val="Title"/>
        <w:rPr>
          <w:noProof/>
        </w:rPr>
      </w:pPr>
    </w:p>
    <w:p w14:paraId="2222EC28" w14:textId="663E94FB" w:rsidR="0032426A" w:rsidRDefault="0032426A" w:rsidP="00795D16">
      <w:pPr>
        <w:pStyle w:val="Title"/>
        <w:rPr>
          <w:noProof/>
        </w:rPr>
      </w:pPr>
      <w:r>
        <w:rPr>
          <w:noProof/>
        </w:rPr>
        <w:t>Rupanyup and Minyip Finance Group</w:t>
      </w:r>
    </w:p>
    <w:p w14:paraId="5F63D2CB" w14:textId="2E5586D9" w:rsidR="00795D16" w:rsidRPr="0048618B" w:rsidRDefault="00795D16" w:rsidP="00795D16">
      <w:pPr>
        <w:pStyle w:val="Title"/>
        <w:rPr>
          <w:rFonts w:ascii="BendigoSans" w:hAnsi="BendigoSans"/>
        </w:rPr>
      </w:pPr>
      <w:r>
        <w:rPr>
          <w:noProof/>
        </w:rPr>
        <w:t>Community grants applicant guidelines</w:t>
      </w:r>
    </w:p>
    <w:p w14:paraId="139AA265" w14:textId="77777777" w:rsidR="00795D16" w:rsidRPr="00272B0A" w:rsidRDefault="00795D16" w:rsidP="00795D16">
      <w:pPr>
        <w:pStyle w:val="Subtitle"/>
        <w:rPr>
          <w:sz w:val="28"/>
          <w:szCs w:val="28"/>
        </w:rPr>
      </w:pPr>
      <w:r w:rsidRPr="00272B0A">
        <w:rPr>
          <w:sz w:val="28"/>
          <w:szCs w:val="28"/>
        </w:rPr>
        <w:t xml:space="preserve">For </w:t>
      </w:r>
      <w:r>
        <w:rPr>
          <w:sz w:val="28"/>
          <w:szCs w:val="28"/>
        </w:rPr>
        <w:t>community grant applicants</w:t>
      </w:r>
    </w:p>
    <w:p w14:paraId="2E54BEB4" w14:textId="77777777" w:rsidR="00795D16" w:rsidRDefault="00795D16" w:rsidP="00795D16"/>
    <w:p w14:paraId="0424DA35" w14:textId="5B68C0FE" w:rsidR="00795D16" w:rsidRDefault="00D35AC4" w:rsidP="00795D16">
      <w:r>
        <w:t>Version 2.0</w:t>
      </w:r>
      <w:r>
        <w:br/>
      </w:r>
      <w:r w:rsidR="00795D16">
        <w:t>Prepared 3</w:t>
      </w:r>
      <w:r w:rsidR="5A73412B">
        <w:t xml:space="preserve"> June 2025</w:t>
      </w:r>
    </w:p>
    <w:p w14:paraId="14D3DC6D" w14:textId="77777777" w:rsidR="00795D16" w:rsidRDefault="00795D16" w:rsidP="00795D16"/>
    <w:p w14:paraId="1EBC0BC7" w14:textId="77777777" w:rsidR="00795D16" w:rsidRPr="00272B0A" w:rsidRDefault="00795D16" w:rsidP="00795D16">
      <w:pPr>
        <w:pStyle w:val="Subtitle"/>
        <w:rPr>
          <w:sz w:val="28"/>
          <w:szCs w:val="28"/>
        </w:rPr>
      </w:pPr>
      <w:r w:rsidRPr="00272B0A">
        <w:rPr>
          <w:sz w:val="28"/>
          <w:szCs w:val="28"/>
        </w:rPr>
        <w:t xml:space="preserve">This </w:t>
      </w:r>
      <w:r>
        <w:rPr>
          <w:sz w:val="28"/>
          <w:szCs w:val="28"/>
        </w:rPr>
        <w:t>guideline</w:t>
      </w:r>
      <w:r w:rsidRPr="00272B0A">
        <w:rPr>
          <w:sz w:val="28"/>
          <w:szCs w:val="28"/>
        </w:rPr>
        <w:t xml:space="preserve"> has been </w:t>
      </w:r>
      <w:r>
        <w:rPr>
          <w:sz w:val="28"/>
          <w:szCs w:val="28"/>
        </w:rPr>
        <w:t>prepared</w:t>
      </w:r>
      <w:r w:rsidRPr="00272B0A">
        <w:rPr>
          <w:sz w:val="28"/>
          <w:szCs w:val="28"/>
        </w:rPr>
        <w:t xml:space="preserve"> to </w:t>
      </w:r>
      <w:r>
        <w:rPr>
          <w:sz w:val="28"/>
          <w:szCs w:val="28"/>
        </w:rPr>
        <w:t>help</w:t>
      </w:r>
      <w:r w:rsidRPr="00272B0A">
        <w:rPr>
          <w:sz w:val="28"/>
          <w:szCs w:val="28"/>
        </w:rPr>
        <w:t xml:space="preserve"> you </w:t>
      </w:r>
      <w:r>
        <w:rPr>
          <w:sz w:val="28"/>
          <w:szCs w:val="28"/>
        </w:rPr>
        <w:t xml:space="preserve">apply for our </w:t>
      </w:r>
      <w:r>
        <w:rPr>
          <w:sz w:val="28"/>
          <w:szCs w:val="28"/>
        </w:rPr>
        <w:br/>
        <w:t>community grants.</w:t>
      </w:r>
    </w:p>
    <w:p w14:paraId="2F1CA464" w14:textId="77777777" w:rsidR="00795D16" w:rsidRPr="004F130B" w:rsidRDefault="00795D16" w:rsidP="00795D16">
      <w:pPr>
        <w:pStyle w:val="Heading1"/>
        <w:rPr>
          <w:color w:val="auto"/>
        </w:rPr>
      </w:pPr>
      <w:r>
        <w:br w:type="page"/>
      </w:r>
      <w:r w:rsidRPr="004F130B">
        <w:rPr>
          <w:color w:val="auto"/>
        </w:rPr>
        <w:lastRenderedPageBreak/>
        <w:t xml:space="preserve">Introduction </w:t>
      </w:r>
    </w:p>
    <w:p w14:paraId="78DB54A9" w14:textId="4DB2B9C1" w:rsidR="00795D16" w:rsidRPr="00A83E0D" w:rsidRDefault="00795D16" w:rsidP="00795D16">
      <w:r>
        <w:t>Th</w:t>
      </w:r>
      <w:r w:rsidR="007D78DF">
        <w:t>is</w:t>
      </w:r>
      <w:r>
        <w:t xml:space="preserve"> community grants program is administered by Community Bank </w:t>
      </w:r>
      <w:r w:rsidR="3D381168">
        <w:t>Rupanyup and Minyip.</w:t>
      </w:r>
    </w:p>
    <w:p w14:paraId="1D571308" w14:textId="77777777" w:rsidR="0080424B" w:rsidRPr="008323AB" w:rsidRDefault="0080424B" w:rsidP="0080424B">
      <w:pPr>
        <w:pStyle w:val="Text"/>
        <w:spacing w:after="0"/>
        <w:ind w:left="0"/>
        <w:rPr>
          <w:rFonts w:asciiTheme="minorHAnsi" w:hAnsiTheme="minorHAnsi" w:cstheme="minorHAnsi"/>
        </w:rPr>
      </w:pPr>
      <w:r w:rsidRPr="008323AB">
        <w:rPr>
          <w:rFonts w:asciiTheme="minorHAnsi" w:hAnsiTheme="minorHAnsi" w:cstheme="minorHAnsi"/>
        </w:rPr>
        <w:t>The C</w:t>
      </w:r>
      <w:smartTag w:uri="urn:schemas-microsoft-com:office:smarttags" w:element="PersonName">
        <w:r w:rsidRPr="008323AB">
          <w:rPr>
            <w:rFonts w:asciiTheme="minorHAnsi" w:hAnsiTheme="minorHAnsi" w:cstheme="minorHAnsi"/>
          </w:rPr>
          <w:t>om</w:t>
        </w:r>
      </w:smartTag>
      <w:r w:rsidRPr="008323AB">
        <w:rPr>
          <w:rFonts w:asciiTheme="minorHAnsi" w:hAnsiTheme="minorHAnsi" w:cstheme="minorHAnsi"/>
        </w:rPr>
        <w:t>munity Grants Program is to provide funds to projects which improve the outcomes of people living in our area.</w:t>
      </w:r>
    </w:p>
    <w:p w14:paraId="186F4F77" w14:textId="77777777" w:rsidR="008323AB" w:rsidRPr="008323AB" w:rsidRDefault="008323AB" w:rsidP="0080424B">
      <w:pPr>
        <w:pStyle w:val="Text"/>
        <w:spacing w:after="0"/>
        <w:ind w:left="0"/>
        <w:rPr>
          <w:rFonts w:asciiTheme="minorHAnsi" w:hAnsiTheme="minorHAnsi" w:cstheme="minorHAnsi"/>
        </w:rPr>
      </w:pPr>
    </w:p>
    <w:p w14:paraId="42A5F33C" w14:textId="7A912E3C" w:rsidR="00CD3D3B" w:rsidRDefault="009F54CC" w:rsidP="00CD3D3B">
      <w:pPr>
        <w:rPr>
          <w:rFonts w:eastAsiaTheme="minorEastAsia"/>
          <w:color w:val="000000" w:themeColor="text1"/>
        </w:rPr>
      </w:pPr>
      <w:r w:rsidRPr="009F54CC">
        <w:rPr>
          <w:rFonts w:cstheme="minorHAnsi"/>
        </w:rPr>
        <w:t>Charitable and Not-for-profit Organisations can apply for</w:t>
      </w:r>
      <w:r>
        <w:rPr>
          <w:rFonts w:ascii="Arial" w:hAnsi="Arial" w:cs="Arial"/>
        </w:rPr>
        <w:t xml:space="preserve"> </w:t>
      </w:r>
      <w:r w:rsidR="00CD3D3B" w:rsidRPr="00CD3D3B">
        <w:rPr>
          <w:rFonts w:eastAsiaTheme="minorEastAsia"/>
          <w:color w:val="000000" w:themeColor="text1"/>
        </w:rPr>
        <w:t>projects and activities must offer clear public benefit for communities which contributes to the development in building social capital, community welfare, environmental, health, education or cultural areas of our community.</w:t>
      </w:r>
    </w:p>
    <w:p w14:paraId="7C174A70" w14:textId="77777777" w:rsidR="00B109A5" w:rsidRPr="008323AB" w:rsidRDefault="00B109A5" w:rsidP="00B109A5">
      <w:pPr>
        <w:pStyle w:val="Text"/>
        <w:spacing w:after="0"/>
        <w:ind w:left="0"/>
        <w:rPr>
          <w:rFonts w:asciiTheme="minorHAnsi" w:hAnsiTheme="minorHAnsi" w:cstheme="minorHAnsi"/>
          <w:sz w:val="24"/>
          <w:szCs w:val="24"/>
        </w:rPr>
      </w:pPr>
      <w:r w:rsidRPr="008323AB">
        <w:rPr>
          <w:rFonts w:asciiTheme="minorHAnsi" w:hAnsiTheme="minorHAnsi" w:cstheme="minorHAnsi"/>
          <w:sz w:val="24"/>
          <w:szCs w:val="24"/>
        </w:rPr>
        <w:t>Objectives:</w:t>
      </w:r>
    </w:p>
    <w:p w14:paraId="2DEC0DE0" w14:textId="77777777" w:rsidR="008323AB" w:rsidRPr="008323AB" w:rsidRDefault="008323AB" w:rsidP="008323AB">
      <w:pPr>
        <w:pStyle w:val="Text"/>
        <w:numPr>
          <w:ilvl w:val="0"/>
          <w:numId w:val="16"/>
        </w:numPr>
        <w:spacing w:after="0"/>
        <w:rPr>
          <w:rFonts w:asciiTheme="minorHAnsi" w:hAnsiTheme="minorHAnsi" w:cstheme="minorHAnsi"/>
        </w:rPr>
      </w:pPr>
      <w:r w:rsidRPr="008323AB">
        <w:rPr>
          <w:rFonts w:asciiTheme="minorHAnsi" w:hAnsiTheme="minorHAnsi" w:cstheme="minorHAnsi"/>
        </w:rPr>
        <w:t>Make better, targeted use of funds that are responsive to community needs.</w:t>
      </w:r>
    </w:p>
    <w:p w14:paraId="53DD2423" w14:textId="77777777" w:rsidR="008323AB" w:rsidRPr="008323AB" w:rsidRDefault="008323AB" w:rsidP="008323AB">
      <w:pPr>
        <w:pStyle w:val="Text"/>
        <w:numPr>
          <w:ilvl w:val="0"/>
          <w:numId w:val="15"/>
        </w:numPr>
        <w:spacing w:after="0"/>
        <w:rPr>
          <w:rFonts w:asciiTheme="minorHAnsi" w:hAnsiTheme="minorHAnsi" w:cstheme="minorHAnsi"/>
        </w:rPr>
      </w:pPr>
      <w:r w:rsidRPr="008323AB">
        <w:rPr>
          <w:rFonts w:asciiTheme="minorHAnsi" w:hAnsiTheme="minorHAnsi" w:cstheme="minorHAnsi"/>
        </w:rPr>
        <w:t>Provide a simpler application process.</w:t>
      </w:r>
    </w:p>
    <w:p w14:paraId="65C043C8" w14:textId="77777777" w:rsidR="008323AB" w:rsidRPr="008323AB" w:rsidRDefault="008323AB" w:rsidP="008323AB">
      <w:pPr>
        <w:pStyle w:val="Text"/>
        <w:numPr>
          <w:ilvl w:val="0"/>
          <w:numId w:val="15"/>
        </w:numPr>
        <w:rPr>
          <w:rFonts w:asciiTheme="minorHAnsi" w:hAnsiTheme="minorHAnsi" w:cstheme="minorHAnsi"/>
        </w:rPr>
      </w:pPr>
      <w:r w:rsidRPr="008323AB">
        <w:rPr>
          <w:rFonts w:asciiTheme="minorHAnsi" w:hAnsiTheme="minorHAnsi" w:cstheme="minorHAnsi"/>
        </w:rPr>
        <w:t>To enable us to be more responsive to the needs of c</w:t>
      </w:r>
      <w:smartTag w:uri="urn:schemas-microsoft-com:office:smarttags" w:element="PersonName">
        <w:r w:rsidRPr="008323AB">
          <w:rPr>
            <w:rFonts w:asciiTheme="minorHAnsi" w:hAnsiTheme="minorHAnsi" w:cstheme="minorHAnsi"/>
          </w:rPr>
          <w:t>om</w:t>
        </w:r>
      </w:smartTag>
      <w:r w:rsidRPr="008323AB">
        <w:rPr>
          <w:rFonts w:asciiTheme="minorHAnsi" w:hAnsiTheme="minorHAnsi" w:cstheme="minorHAnsi"/>
        </w:rPr>
        <w:t>munities.</w:t>
      </w:r>
    </w:p>
    <w:p w14:paraId="3C23366F" w14:textId="77777777" w:rsidR="008323AB" w:rsidRDefault="008323AB" w:rsidP="0080424B">
      <w:pPr>
        <w:pStyle w:val="Text"/>
        <w:spacing w:after="0"/>
        <w:ind w:left="0"/>
        <w:rPr>
          <w:rFonts w:ascii="Arial" w:hAnsi="Arial" w:cs="Arial"/>
        </w:rPr>
      </w:pPr>
    </w:p>
    <w:p w14:paraId="398B1899" w14:textId="17011BE9" w:rsidR="007438AD" w:rsidRPr="0038189C" w:rsidRDefault="007438AD" w:rsidP="00795D16">
      <w:r>
        <w:t xml:space="preserve">You should </w:t>
      </w:r>
      <w:r w:rsidRPr="001429AA">
        <w:rPr>
          <w:b/>
          <w:bCs/>
        </w:rPr>
        <w:t>read these guidelines before beginning your application</w:t>
      </w:r>
      <w:r>
        <w:t>.</w:t>
      </w:r>
    </w:p>
    <w:p w14:paraId="035B171F" w14:textId="48EE4B43" w:rsidR="00C802B4" w:rsidRPr="006E1825" w:rsidRDefault="00C802B4" w:rsidP="00C802B4">
      <w:pPr>
        <w:pStyle w:val="Heading1"/>
        <w:rPr>
          <w:color w:val="auto"/>
        </w:rPr>
      </w:pPr>
      <w:r w:rsidRPr="006E1825">
        <w:rPr>
          <w:color w:val="auto"/>
        </w:rPr>
        <w:t xml:space="preserve">Social purpose </w:t>
      </w:r>
      <w:r w:rsidR="00B7583C">
        <w:rPr>
          <w:color w:val="auto"/>
        </w:rPr>
        <w:t>focus areas</w:t>
      </w:r>
    </w:p>
    <w:p w14:paraId="5892B2D6" w14:textId="76E3831B" w:rsidR="00C802B4" w:rsidRPr="006E1825" w:rsidRDefault="002756D6" w:rsidP="00C802B4">
      <w:pPr>
        <w:pStyle w:val="NormalWeb"/>
        <w:spacing w:after="240" w:afterAutospacing="0"/>
        <w:rPr>
          <w:rFonts w:asciiTheme="minorHAnsi" w:hAnsiTheme="minorHAnsi" w:cstheme="minorHAnsi"/>
          <w:sz w:val="22"/>
          <w:szCs w:val="22"/>
        </w:rPr>
      </w:pPr>
      <w:r>
        <w:rPr>
          <w:rFonts w:asciiTheme="minorHAnsi" w:hAnsiTheme="minorHAnsi" w:cstheme="minorHAnsi"/>
          <w:sz w:val="22"/>
          <w:szCs w:val="22"/>
        </w:rPr>
        <w:t>Bendigo Bank’s</w:t>
      </w:r>
      <w:r w:rsidR="00C802B4" w:rsidRPr="006E1825">
        <w:rPr>
          <w:rFonts w:asciiTheme="minorHAnsi" w:hAnsiTheme="minorHAnsi" w:cstheme="minorHAnsi"/>
          <w:sz w:val="22"/>
          <w:szCs w:val="22"/>
        </w:rPr>
        <w:t xml:space="preserve"> social purpose </w:t>
      </w:r>
      <w:r w:rsidR="003D7BF5">
        <w:rPr>
          <w:rFonts w:asciiTheme="minorHAnsi" w:hAnsiTheme="minorHAnsi" w:cstheme="minorHAnsi"/>
          <w:sz w:val="22"/>
          <w:szCs w:val="22"/>
        </w:rPr>
        <w:t>focus</w:t>
      </w:r>
      <w:r w:rsidR="00C802B4" w:rsidRPr="006E1825">
        <w:rPr>
          <w:rFonts w:asciiTheme="minorHAnsi" w:hAnsiTheme="minorHAnsi" w:cstheme="minorHAnsi"/>
          <w:sz w:val="22"/>
          <w:szCs w:val="22"/>
        </w:rPr>
        <w:t xml:space="preserve"> set </w:t>
      </w:r>
      <w:r>
        <w:rPr>
          <w:rFonts w:asciiTheme="minorHAnsi" w:hAnsiTheme="minorHAnsi" w:cstheme="minorHAnsi"/>
          <w:sz w:val="22"/>
          <w:szCs w:val="22"/>
        </w:rPr>
        <w:t>its</w:t>
      </w:r>
      <w:r w:rsidR="00C802B4" w:rsidRPr="006E1825">
        <w:rPr>
          <w:rFonts w:asciiTheme="minorHAnsi" w:hAnsiTheme="minorHAnsi" w:cstheme="minorHAnsi"/>
          <w:sz w:val="22"/>
          <w:szCs w:val="22"/>
        </w:rPr>
        <w:t xml:space="preserve"> agenda for ‘feeding into prosperity’, </w:t>
      </w:r>
      <w:r w:rsidR="003D7BF5">
        <w:rPr>
          <w:rFonts w:asciiTheme="minorHAnsi" w:hAnsiTheme="minorHAnsi" w:cstheme="minorHAnsi"/>
          <w:sz w:val="22"/>
          <w:szCs w:val="22"/>
        </w:rPr>
        <w:t>from</w:t>
      </w:r>
      <w:r w:rsidR="00C802B4" w:rsidRPr="006E1825">
        <w:rPr>
          <w:rFonts w:asciiTheme="minorHAnsi" w:hAnsiTheme="minorHAnsi" w:cstheme="minorHAnsi"/>
          <w:sz w:val="22"/>
          <w:szCs w:val="22"/>
        </w:rPr>
        <w:t xml:space="preserve"> </w:t>
      </w:r>
      <w:r w:rsidR="00E67226">
        <w:rPr>
          <w:rFonts w:asciiTheme="minorHAnsi" w:hAnsiTheme="minorHAnsi" w:cstheme="minorHAnsi"/>
          <w:sz w:val="22"/>
          <w:szCs w:val="22"/>
        </w:rPr>
        <w:t>its</w:t>
      </w:r>
      <w:r w:rsidR="00C802B4" w:rsidRPr="006E1825">
        <w:rPr>
          <w:rFonts w:asciiTheme="minorHAnsi" w:hAnsiTheme="minorHAnsi" w:cstheme="minorHAnsi"/>
          <w:sz w:val="22"/>
          <w:szCs w:val="22"/>
        </w:rPr>
        <w:t xml:space="preserve"> products and services </w:t>
      </w:r>
      <w:r w:rsidR="003D7BF5">
        <w:rPr>
          <w:rFonts w:asciiTheme="minorHAnsi" w:hAnsiTheme="minorHAnsi" w:cstheme="minorHAnsi"/>
          <w:sz w:val="22"/>
          <w:szCs w:val="22"/>
        </w:rPr>
        <w:t>through to its</w:t>
      </w:r>
      <w:r w:rsidR="00C802B4" w:rsidRPr="006E1825">
        <w:rPr>
          <w:rFonts w:asciiTheme="minorHAnsi" w:hAnsiTheme="minorHAnsi" w:cstheme="minorHAnsi"/>
          <w:sz w:val="22"/>
          <w:szCs w:val="22"/>
        </w:rPr>
        <w:t xml:space="preserve"> commitment to creating positive social change.</w:t>
      </w:r>
    </w:p>
    <w:p w14:paraId="0EE3ACE3" w14:textId="3AB1D7FB" w:rsidR="00C802B4" w:rsidRPr="003D7BF5" w:rsidRDefault="00DC1071" w:rsidP="00C802B4">
      <w:pPr>
        <w:pStyle w:val="NormalWeb"/>
        <w:spacing w:after="240" w:afterAutospacing="0"/>
        <w:rPr>
          <w:rFonts w:asciiTheme="minorHAnsi" w:hAnsiTheme="minorHAnsi" w:cstheme="minorHAnsi"/>
          <w:sz w:val="22"/>
          <w:szCs w:val="22"/>
        </w:rPr>
      </w:pPr>
      <w:r w:rsidRPr="003D7BF5">
        <w:rPr>
          <w:rFonts w:asciiTheme="minorHAnsi" w:hAnsiTheme="minorHAnsi" w:cstheme="minorHAnsi"/>
          <w:sz w:val="22"/>
          <w:szCs w:val="22"/>
        </w:rPr>
        <w:t>Projects may demonstrate outcomes in</w:t>
      </w:r>
      <w:r w:rsidR="00C802B4" w:rsidRPr="003D7BF5">
        <w:rPr>
          <w:rFonts w:asciiTheme="minorHAnsi" w:hAnsiTheme="minorHAnsi" w:cstheme="minorHAnsi"/>
          <w:sz w:val="22"/>
          <w:szCs w:val="22"/>
        </w:rPr>
        <w:t>:</w:t>
      </w:r>
    </w:p>
    <w:p w14:paraId="4F6C3E94"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Animal welfare</w:t>
      </w:r>
    </w:p>
    <w:p w14:paraId="06A9A3DD"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Choice and empowerment</w:t>
      </w:r>
    </w:p>
    <w:p w14:paraId="34FFFE92" w14:textId="7EEEBED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 xml:space="preserve">Community </w:t>
      </w:r>
      <w:r w:rsidR="0085642F" w:rsidRPr="003D7BF5">
        <w:rPr>
          <w:rFonts w:cstheme="minorHAnsi"/>
        </w:rPr>
        <w:t>r</w:t>
      </w:r>
      <w:r w:rsidRPr="003D7BF5">
        <w:rPr>
          <w:rFonts w:cstheme="minorHAnsi"/>
        </w:rPr>
        <w:t>esilience</w:t>
      </w:r>
    </w:p>
    <w:p w14:paraId="5BD60419"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Digital</w:t>
      </w:r>
    </w:p>
    <w:p w14:paraId="3C6823DA"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Disaster recovery</w:t>
      </w:r>
    </w:p>
    <w:p w14:paraId="023423D6"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Environmental</w:t>
      </w:r>
    </w:p>
    <w:p w14:paraId="254F80B7"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Financial</w:t>
      </w:r>
    </w:p>
    <w:p w14:paraId="7609BA41"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Health</w:t>
      </w:r>
    </w:p>
    <w:p w14:paraId="6E3B5548"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Housing</w:t>
      </w:r>
    </w:p>
    <w:p w14:paraId="7543AD27"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Learning, skills and development</w:t>
      </w:r>
    </w:p>
    <w:p w14:paraId="4056B711"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Safety</w:t>
      </w:r>
    </w:p>
    <w:p w14:paraId="59B9D16E" w14:textId="77777777" w:rsidR="00C802B4" w:rsidRPr="003D7BF5" w:rsidRDefault="00C802B4" w:rsidP="00C802B4">
      <w:pPr>
        <w:numPr>
          <w:ilvl w:val="0"/>
          <w:numId w:val="12"/>
        </w:numPr>
        <w:spacing w:before="100" w:beforeAutospacing="1" w:after="100" w:afterAutospacing="1" w:line="240" w:lineRule="auto"/>
        <w:rPr>
          <w:rFonts w:cstheme="minorHAnsi"/>
        </w:rPr>
      </w:pPr>
      <w:r w:rsidRPr="003D7BF5">
        <w:rPr>
          <w:rFonts w:cstheme="minorHAnsi"/>
        </w:rPr>
        <w:t>Social cohesion</w:t>
      </w:r>
    </w:p>
    <w:p w14:paraId="027F937D" w14:textId="4B6789EB" w:rsidR="00795D16" w:rsidRPr="00BE0983" w:rsidRDefault="00795D16" w:rsidP="00795D16">
      <w:pPr>
        <w:pStyle w:val="Heading1"/>
        <w:rPr>
          <w:color w:val="auto"/>
        </w:rPr>
      </w:pPr>
      <w:r w:rsidRPr="66E17D69">
        <w:rPr>
          <w:color w:val="auto"/>
        </w:rPr>
        <w:t>Eligibility</w:t>
      </w:r>
    </w:p>
    <w:p w14:paraId="7349E3E5" w14:textId="77777777" w:rsidR="00795D16" w:rsidRDefault="00795D16" w:rsidP="00795D16">
      <w:r>
        <w:t>You must:</w:t>
      </w:r>
    </w:p>
    <w:p w14:paraId="74B8BEF4" w14:textId="565A63FA" w:rsidR="00795D16" w:rsidRDefault="00795D16" w:rsidP="00BD263E">
      <w:pPr>
        <w:pStyle w:val="ListParagraph"/>
        <w:numPr>
          <w:ilvl w:val="0"/>
          <w:numId w:val="13"/>
        </w:numPr>
      </w:pPr>
      <w:r>
        <w:t>be an incorporated community or not-for-profit organisation</w:t>
      </w:r>
      <w:r w:rsidR="3CF34474">
        <w:t xml:space="preserve"> with valid ABN or incorporated number</w:t>
      </w:r>
    </w:p>
    <w:p w14:paraId="64D9C40F" w14:textId="5EBF4186" w:rsidR="00394179" w:rsidRDefault="00795D16" w:rsidP="00BD263E">
      <w:pPr>
        <w:pStyle w:val="ListParagraph"/>
        <w:numPr>
          <w:ilvl w:val="0"/>
          <w:numId w:val="13"/>
        </w:numPr>
      </w:pPr>
      <w:r>
        <w:t xml:space="preserve">have a project partner if you are </w:t>
      </w:r>
      <w:r w:rsidR="00796510">
        <w:t xml:space="preserve">not an </w:t>
      </w:r>
      <w:r>
        <w:t>incorporated organisation. A project partner is an incorporated community or not-for profit organisation that is willing to enter into the funding agreement on your behalf and help you to deliver the project</w:t>
      </w:r>
    </w:p>
    <w:p w14:paraId="2001CF53" w14:textId="2948DFEA" w:rsidR="00795D16" w:rsidRDefault="00394179" w:rsidP="00BD263E">
      <w:pPr>
        <w:pStyle w:val="ListParagraph"/>
        <w:numPr>
          <w:ilvl w:val="0"/>
          <w:numId w:val="13"/>
        </w:numPr>
      </w:pPr>
      <w:r>
        <w:t>have a valid Australian bank account</w:t>
      </w:r>
      <w:r w:rsidR="29620B35">
        <w:t>, which is to be held and maintained by Community Bank Rupanyup and Minyip</w:t>
      </w:r>
    </w:p>
    <w:p w14:paraId="1E09737F" w14:textId="6C5217BA" w:rsidR="29620B35" w:rsidRPr="00BD263E" w:rsidRDefault="29620B35" w:rsidP="00BD263E">
      <w:pPr>
        <w:pStyle w:val="ListParagraph"/>
        <w:numPr>
          <w:ilvl w:val="0"/>
          <w:numId w:val="13"/>
        </w:numPr>
        <w:rPr>
          <w:rFonts w:eastAsiaTheme="minorEastAsia"/>
          <w:color w:val="000000" w:themeColor="text1"/>
        </w:rPr>
      </w:pPr>
      <w:r w:rsidRPr="00BD263E">
        <w:rPr>
          <w:rFonts w:eastAsiaTheme="minorEastAsia"/>
          <w:color w:val="000000" w:themeColor="text1"/>
        </w:rPr>
        <w:t>project objectives must be consistent with the RMFG objectives and have clear measurable outcomes.</w:t>
      </w:r>
    </w:p>
    <w:p w14:paraId="4639A191" w14:textId="74A578CE" w:rsidR="29620B35" w:rsidRPr="00BD263E" w:rsidRDefault="29620B35" w:rsidP="00BD263E">
      <w:pPr>
        <w:pStyle w:val="ListParagraph"/>
        <w:numPr>
          <w:ilvl w:val="0"/>
          <w:numId w:val="13"/>
        </w:numPr>
        <w:rPr>
          <w:rFonts w:eastAsiaTheme="minorEastAsia"/>
          <w:color w:val="000000" w:themeColor="text1"/>
        </w:rPr>
      </w:pPr>
      <w:r w:rsidRPr="00BD263E">
        <w:rPr>
          <w:rFonts w:eastAsiaTheme="minorEastAsia"/>
          <w:color w:val="000000" w:themeColor="text1"/>
        </w:rPr>
        <w:lastRenderedPageBreak/>
        <w:t>RMFG must be adequately recognised for its part in contributing funds to the project which will include signage and access to members</w:t>
      </w:r>
    </w:p>
    <w:p w14:paraId="6D15947D" w14:textId="77777777" w:rsidR="00BD263E" w:rsidRDefault="00BD263E" w:rsidP="66E17D69">
      <w:pPr>
        <w:spacing w:after="0"/>
        <w:rPr>
          <w:rFonts w:eastAsiaTheme="minorEastAsia"/>
          <w:color w:val="000000" w:themeColor="text1"/>
        </w:rPr>
      </w:pPr>
    </w:p>
    <w:p w14:paraId="4C33AEF0" w14:textId="0ECD17C5" w:rsidR="4FB44FD6" w:rsidRDefault="4FB44FD6" w:rsidP="66E17D69">
      <w:pPr>
        <w:spacing w:after="0"/>
        <w:rPr>
          <w:rFonts w:eastAsiaTheme="minorEastAsia"/>
          <w:color w:val="000000" w:themeColor="text1"/>
        </w:rPr>
      </w:pPr>
      <w:r w:rsidRPr="66E17D69">
        <w:rPr>
          <w:rFonts w:eastAsiaTheme="minorEastAsia"/>
          <w:color w:val="000000" w:themeColor="text1"/>
        </w:rPr>
        <w:t xml:space="preserve">Preference will be given to projects that support: </w:t>
      </w:r>
    </w:p>
    <w:p w14:paraId="14C6EE15" w14:textId="6EFB4235" w:rsidR="66E17D69" w:rsidRDefault="66E17D69" w:rsidP="66E17D69">
      <w:pPr>
        <w:spacing w:after="0"/>
        <w:rPr>
          <w:rFonts w:eastAsiaTheme="minorEastAsia"/>
          <w:color w:val="000000" w:themeColor="text1"/>
        </w:rPr>
      </w:pPr>
    </w:p>
    <w:p w14:paraId="791CB001" w14:textId="576733A6" w:rsidR="4FB44FD6" w:rsidRDefault="4FB44FD6" w:rsidP="66E17D69">
      <w:pPr>
        <w:pStyle w:val="ListParagraph"/>
        <w:numPr>
          <w:ilvl w:val="0"/>
          <w:numId w:val="2"/>
        </w:numPr>
        <w:spacing w:after="0"/>
        <w:rPr>
          <w:rFonts w:eastAsiaTheme="minorEastAsia"/>
          <w:color w:val="000000" w:themeColor="text1"/>
        </w:rPr>
      </w:pPr>
      <w:r w:rsidRPr="66E17D69">
        <w:rPr>
          <w:rFonts w:eastAsiaTheme="minorEastAsia"/>
          <w:color w:val="000000" w:themeColor="text1"/>
        </w:rPr>
        <w:t>families, children and youth initiatives</w:t>
      </w:r>
    </w:p>
    <w:p w14:paraId="11CD00C2" w14:textId="1C91C135" w:rsidR="4FB44FD6" w:rsidRDefault="4FB44FD6" w:rsidP="66E17D69">
      <w:pPr>
        <w:pStyle w:val="ListParagraph"/>
        <w:numPr>
          <w:ilvl w:val="0"/>
          <w:numId w:val="2"/>
        </w:numPr>
        <w:spacing w:after="0"/>
        <w:jc w:val="both"/>
        <w:rPr>
          <w:rFonts w:eastAsiaTheme="minorEastAsia"/>
          <w:color w:val="000000" w:themeColor="text1"/>
        </w:rPr>
      </w:pPr>
      <w:r w:rsidRPr="66E17D69">
        <w:rPr>
          <w:rFonts w:eastAsiaTheme="minorEastAsia"/>
          <w:color w:val="000000" w:themeColor="text1"/>
        </w:rPr>
        <w:t>public health programs and services</w:t>
      </w:r>
    </w:p>
    <w:p w14:paraId="0D5CFA26" w14:textId="442378DD" w:rsidR="4FB44FD6" w:rsidRDefault="4FB44FD6" w:rsidP="66E17D69">
      <w:pPr>
        <w:pStyle w:val="ListParagraph"/>
        <w:numPr>
          <w:ilvl w:val="0"/>
          <w:numId w:val="2"/>
        </w:numPr>
        <w:spacing w:after="0"/>
        <w:jc w:val="both"/>
        <w:rPr>
          <w:rFonts w:eastAsiaTheme="minorEastAsia"/>
          <w:color w:val="000000" w:themeColor="text1"/>
        </w:rPr>
      </w:pPr>
      <w:r w:rsidRPr="66E17D69">
        <w:rPr>
          <w:rFonts w:eastAsiaTheme="minorEastAsia"/>
          <w:color w:val="000000" w:themeColor="text1"/>
        </w:rPr>
        <w:t>community capacity building projects</w:t>
      </w:r>
    </w:p>
    <w:p w14:paraId="0896FFF7" w14:textId="474541C1" w:rsidR="4FB44FD6" w:rsidRDefault="4FB44FD6" w:rsidP="66E17D69">
      <w:pPr>
        <w:pStyle w:val="ListParagraph"/>
        <w:numPr>
          <w:ilvl w:val="0"/>
          <w:numId w:val="2"/>
        </w:numPr>
        <w:spacing w:after="0"/>
        <w:jc w:val="both"/>
        <w:rPr>
          <w:rFonts w:eastAsiaTheme="minorEastAsia"/>
          <w:color w:val="000000" w:themeColor="text1"/>
        </w:rPr>
      </w:pPr>
      <w:r w:rsidRPr="66E17D69">
        <w:rPr>
          <w:rFonts w:eastAsiaTheme="minorEastAsia"/>
          <w:color w:val="000000" w:themeColor="text1"/>
        </w:rPr>
        <w:t>public education, including tertiary education, school building and libraries</w:t>
      </w:r>
    </w:p>
    <w:p w14:paraId="5D46711B" w14:textId="02DCD5D9" w:rsidR="4FB44FD6" w:rsidRDefault="4FB44FD6" w:rsidP="66E17D69">
      <w:pPr>
        <w:pStyle w:val="ListParagraph"/>
        <w:numPr>
          <w:ilvl w:val="0"/>
          <w:numId w:val="2"/>
        </w:numPr>
        <w:spacing w:after="0"/>
        <w:jc w:val="both"/>
        <w:rPr>
          <w:rFonts w:eastAsiaTheme="minorEastAsia"/>
          <w:color w:val="000000" w:themeColor="text1"/>
        </w:rPr>
      </w:pPr>
      <w:r w:rsidRPr="66E17D69">
        <w:rPr>
          <w:rFonts w:eastAsiaTheme="minorEastAsia"/>
          <w:color w:val="000000" w:themeColor="text1"/>
        </w:rPr>
        <w:t>innovative community services</w:t>
      </w:r>
    </w:p>
    <w:p w14:paraId="47359374" w14:textId="1A605CA4" w:rsidR="4FB44FD6" w:rsidRDefault="4FB44FD6" w:rsidP="66E17D69">
      <w:pPr>
        <w:pStyle w:val="ListParagraph"/>
        <w:numPr>
          <w:ilvl w:val="0"/>
          <w:numId w:val="2"/>
        </w:numPr>
        <w:spacing w:after="0"/>
        <w:jc w:val="both"/>
        <w:rPr>
          <w:rFonts w:eastAsiaTheme="minorEastAsia"/>
          <w:color w:val="000000" w:themeColor="text1"/>
        </w:rPr>
      </w:pPr>
      <w:r w:rsidRPr="66E17D69">
        <w:rPr>
          <w:rFonts w:eastAsiaTheme="minorEastAsia"/>
          <w:color w:val="000000" w:themeColor="text1"/>
        </w:rPr>
        <w:t>sport</w:t>
      </w:r>
    </w:p>
    <w:p w14:paraId="4A383EC7" w14:textId="5917AD07" w:rsidR="4FB44FD6" w:rsidRDefault="4FB44FD6" w:rsidP="66E17D69">
      <w:pPr>
        <w:pStyle w:val="ListParagraph"/>
        <w:numPr>
          <w:ilvl w:val="0"/>
          <w:numId w:val="2"/>
        </w:numPr>
        <w:spacing w:after="0"/>
        <w:jc w:val="both"/>
        <w:rPr>
          <w:rFonts w:eastAsiaTheme="minorEastAsia"/>
          <w:color w:val="000000" w:themeColor="text1"/>
        </w:rPr>
      </w:pPr>
      <w:r w:rsidRPr="66E17D69">
        <w:rPr>
          <w:rFonts w:eastAsiaTheme="minorEastAsia"/>
          <w:color w:val="000000" w:themeColor="text1"/>
        </w:rPr>
        <w:t>cultural and arts initiatives, and</w:t>
      </w:r>
    </w:p>
    <w:p w14:paraId="0F46230B" w14:textId="52768426" w:rsidR="4FB44FD6" w:rsidRDefault="4FB44FD6" w:rsidP="66E17D69">
      <w:pPr>
        <w:pStyle w:val="ListParagraph"/>
        <w:numPr>
          <w:ilvl w:val="0"/>
          <w:numId w:val="2"/>
        </w:numPr>
        <w:spacing w:after="0"/>
        <w:jc w:val="both"/>
        <w:rPr>
          <w:rFonts w:eastAsiaTheme="minorEastAsia"/>
          <w:color w:val="000000" w:themeColor="text1"/>
        </w:rPr>
      </w:pPr>
      <w:r w:rsidRPr="66E17D69">
        <w:rPr>
          <w:rFonts w:eastAsiaTheme="minorEastAsia"/>
          <w:color w:val="000000" w:themeColor="text1"/>
        </w:rPr>
        <w:t>Environmental Projects</w:t>
      </w:r>
    </w:p>
    <w:p w14:paraId="007B7068" w14:textId="77777777" w:rsidR="00795D16" w:rsidRPr="005F18EB" w:rsidRDefault="00795D16" w:rsidP="00795D16">
      <w:pPr>
        <w:pStyle w:val="Heading1"/>
        <w:rPr>
          <w:color w:val="auto"/>
        </w:rPr>
      </w:pPr>
      <w:r w:rsidRPr="005F18EB">
        <w:rPr>
          <w:color w:val="auto"/>
        </w:rPr>
        <w:t>Who is ineligible?</w:t>
      </w:r>
    </w:p>
    <w:p w14:paraId="1A9403AD" w14:textId="70E72759" w:rsidR="00795D16" w:rsidRDefault="002D5C46" w:rsidP="00BD263E">
      <w:pPr>
        <w:pStyle w:val="ListParagraph"/>
        <w:numPr>
          <w:ilvl w:val="0"/>
          <w:numId w:val="14"/>
        </w:numPr>
      </w:pPr>
      <w:r>
        <w:t>i</w:t>
      </w:r>
      <w:r w:rsidR="00795D16" w:rsidRPr="00953721">
        <w:t>ndividuals or unincorporated organisations without an eligible project partner</w:t>
      </w:r>
    </w:p>
    <w:p w14:paraId="3B5DB8AD" w14:textId="3E330AF8" w:rsidR="00795D16" w:rsidRDefault="002D5C46" w:rsidP="00BD263E">
      <w:pPr>
        <w:pStyle w:val="ListParagraph"/>
        <w:numPr>
          <w:ilvl w:val="0"/>
          <w:numId w:val="14"/>
        </w:numPr>
      </w:pPr>
      <w:r>
        <w:t>f</w:t>
      </w:r>
      <w:r w:rsidR="00795D16" w:rsidRPr="00953721">
        <w:t>or-profit organisations</w:t>
      </w:r>
    </w:p>
    <w:p w14:paraId="15828600" w14:textId="4D1E6AE1" w:rsidR="00795D16" w:rsidRPr="00953721" w:rsidRDefault="002D5C46" w:rsidP="00BD263E">
      <w:pPr>
        <w:pStyle w:val="ListParagraph"/>
        <w:numPr>
          <w:ilvl w:val="0"/>
          <w:numId w:val="14"/>
        </w:numPr>
      </w:pPr>
      <w:r>
        <w:t>a</w:t>
      </w:r>
      <w:r w:rsidR="00795D16" w:rsidRPr="00953721">
        <w:t xml:space="preserve">pplicant organisations (or partner organisations) </w:t>
      </w:r>
      <w:r w:rsidR="00795D16">
        <w:t>with</w:t>
      </w:r>
      <w:r w:rsidR="00795D16" w:rsidRPr="00953721">
        <w:t xml:space="preserve"> an unsatisfactory result to the Anti Money Laundering / Know Your Customer search</w:t>
      </w:r>
      <w:r w:rsidR="00795D16">
        <w:t>.</w:t>
      </w:r>
    </w:p>
    <w:p w14:paraId="4B5B722F" w14:textId="77777777" w:rsidR="00795D16" w:rsidRPr="00134BEA" w:rsidRDefault="00795D16" w:rsidP="00795D16">
      <w:pPr>
        <w:pStyle w:val="Heading1"/>
        <w:rPr>
          <w:color w:val="auto"/>
        </w:rPr>
      </w:pPr>
      <w:r w:rsidRPr="00134BEA">
        <w:rPr>
          <w:color w:val="auto"/>
        </w:rPr>
        <w:t>Use of grant funds</w:t>
      </w:r>
    </w:p>
    <w:p w14:paraId="0E385A28" w14:textId="77777777" w:rsidR="00795D16" w:rsidRDefault="00795D16" w:rsidP="00795D16">
      <w:r w:rsidRPr="00B52EE4">
        <w:t>Grant funds can be used for projects which align with the program outcomes.</w:t>
      </w:r>
    </w:p>
    <w:p w14:paraId="22E76548" w14:textId="22F71EAB" w:rsidR="00795D16" w:rsidRDefault="002C6A73" w:rsidP="00795D16">
      <w:r>
        <w:t xml:space="preserve">We </w:t>
      </w:r>
      <w:r w:rsidR="00795D16">
        <w:t>will not</w:t>
      </w:r>
      <w:r w:rsidR="00795D16" w:rsidRPr="00FB455F">
        <w:t xml:space="preserve"> provide funding for projects that are illegal, commercial or confer private benefits.</w:t>
      </w:r>
    </w:p>
    <w:p w14:paraId="22255034" w14:textId="77777777" w:rsidR="00795D16" w:rsidRPr="00FB455F" w:rsidRDefault="00795D16" w:rsidP="00795D16">
      <w:r>
        <w:t>We will also not fund projects which:</w:t>
      </w:r>
    </w:p>
    <w:p w14:paraId="0C829497" w14:textId="79D1D717" w:rsidR="00795D16" w:rsidRPr="00D30982" w:rsidRDefault="00795D16" w:rsidP="66E17D69">
      <w:pPr>
        <w:pStyle w:val="ListParagraph"/>
        <w:numPr>
          <w:ilvl w:val="0"/>
          <w:numId w:val="1"/>
        </w:numPr>
      </w:pPr>
      <w:r w:rsidRPr="66E17D69">
        <w:rPr>
          <w:rFonts w:eastAsia="Montserrat" w:cs="Montserrat"/>
          <w:color w:val="000000" w:themeColor="text1"/>
        </w:rPr>
        <w:t>take place outside of</w:t>
      </w:r>
      <w:r w:rsidR="360E5F0A" w:rsidRPr="66E17D69">
        <w:rPr>
          <w:rFonts w:eastAsia="Montserrat" w:cs="Montserrat"/>
          <w:color w:val="000000" w:themeColor="text1"/>
        </w:rPr>
        <w:t xml:space="preserve"> </w:t>
      </w:r>
      <w:r w:rsidR="360E5F0A">
        <w:t>Rupanyup, Minyip</w:t>
      </w:r>
      <w:sdt>
        <w:sdtPr>
          <w:rPr>
            <w:rFonts w:eastAsia="Montserrat" w:cs="Montserrat"/>
            <w:color w:val="000000" w:themeColor="text1"/>
          </w:rPr>
          <w:id w:val="-400524192"/>
          <w:placeholder>
            <w:docPart w:val="DefaultPlaceholder_-1854013440"/>
          </w:placeholder>
        </w:sdtPr>
        <w:sdtEndPr>
          <w:rPr>
            <w:b/>
            <w:bCs/>
            <w:color w:val="870E40"/>
          </w:rPr>
        </w:sdtEndPr>
        <w:sdtContent>
          <w:r w:rsidR="00A36939">
            <w:t xml:space="preserve"> </w:t>
          </w:r>
          <w:r w:rsidR="355214A6">
            <w:t>and surrounding districts</w:t>
          </w:r>
        </w:sdtContent>
      </w:sdt>
    </w:p>
    <w:p w14:paraId="088B1317" w14:textId="308A112D" w:rsidR="00795D16" w:rsidRDefault="00487A30" w:rsidP="66E17D69">
      <w:pPr>
        <w:pStyle w:val="ListParagraph"/>
        <w:numPr>
          <w:ilvl w:val="0"/>
          <w:numId w:val="1"/>
        </w:numPr>
        <w:rPr>
          <w:color w:val="000000" w:themeColor="text1"/>
        </w:rPr>
      </w:pPr>
      <w:r w:rsidRPr="66E17D69">
        <w:rPr>
          <w:color w:val="000000" w:themeColor="text1"/>
        </w:rPr>
        <w:t xml:space="preserve">break or </w:t>
      </w:r>
      <w:r w:rsidR="00795D16" w:rsidRPr="66E17D69">
        <w:rPr>
          <w:color w:val="000000" w:themeColor="text1"/>
        </w:rPr>
        <w:t>attempt to change the law</w:t>
      </w:r>
      <w:r w:rsidR="001D7294" w:rsidRPr="66E17D69">
        <w:rPr>
          <w:color w:val="000000" w:themeColor="text1"/>
        </w:rPr>
        <w:t>,</w:t>
      </w:r>
      <w:r w:rsidR="00795D16" w:rsidRPr="66E17D69">
        <w:rPr>
          <w:color w:val="000000" w:themeColor="text1"/>
        </w:rPr>
        <w:t xml:space="preserve"> or direct political donations</w:t>
      </w:r>
    </w:p>
    <w:p w14:paraId="5A680F9A" w14:textId="77777777" w:rsidR="00795D16" w:rsidRDefault="00795D16" w:rsidP="66E17D69">
      <w:pPr>
        <w:pStyle w:val="ListParagraph"/>
        <w:numPr>
          <w:ilvl w:val="0"/>
          <w:numId w:val="1"/>
        </w:numPr>
        <w:rPr>
          <w:color w:val="000000" w:themeColor="text1"/>
        </w:rPr>
      </w:pPr>
      <w:r w:rsidRPr="66E17D69">
        <w:rPr>
          <w:color w:val="000000" w:themeColor="text1"/>
        </w:rPr>
        <w:t>claim retrospective funding – paying for costs already incurred</w:t>
      </w:r>
    </w:p>
    <w:p w14:paraId="652B7444" w14:textId="77777777" w:rsidR="00795D16" w:rsidRDefault="00795D16" w:rsidP="66E17D69">
      <w:pPr>
        <w:pStyle w:val="ListParagraph"/>
        <w:numPr>
          <w:ilvl w:val="0"/>
          <w:numId w:val="1"/>
        </w:numPr>
        <w:rPr>
          <w:color w:val="000000" w:themeColor="text1"/>
        </w:rPr>
      </w:pPr>
      <w:r w:rsidRPr="66E17D69">
        <w:rPr>
          <w:color w:val="000000" w:themeColor="text1"/>
        </w:rPr>
        <w:t>involve gambling</w:t>
      </w:r>
    </w:p>
    <w:p w14:paraId="4F182F11" w14:textId="77777777" w:rsidR="00795D16" w:rsidRDefault="00795D16" w:rsidP="66E17D69">
      <w:pPr>
        <w:pStyle w:val="ListParagraph"/>
        <w:numPr>
          <w:ilvl w:val="0"/>
          <w:numId w:val="1"/>
        </w:numPr>
        <w:rPr>
          <w:color w:val="000000" w:themeColor="text1"/>
        </w:rPr>
      </w:pPr>
      <w:r w:rsidRPr="66E17D69">
        <w:rPr>
          <w:color w:val="000000" w:themeColor="text1"/>
        </w:rPr>
        <w:t>exclude or offend any part of the community</w:t>
      </w:r>
    </w:p>
    <w:p w14:paraId="6DD27B43" w14:textId="77777777" w:rsidR="00795D16" w:rsidRDefault="00795D16" w:rsidP="66E17D69">
      <w:pPr>
        <w:pStyle w:val="ListParagraph"/>
        <w:numPr>
          <w:ilvl w:val="0"/>
          <w:numId w:val="1"/>
        </w:numPr>
        <w:rPr>
          <w:color w:val="000000" w:themeColor="text1"/>
        </w:rPr>
      </w:pPr>
      <w:r w:rsidRPr="66E17D69">
        <w:rPr>
          <w:color w:val="000000" w:themeColor="text1"/>
        </w:rPr>
        <w:t>encourage violence or involve the use of weapons</w:t>
      </w:r>
    </w:p>
    <w:p w14:paraId="3ECF9C3F" w14:textId="77777777" w:rsidR="00795D16" w:rsidRDefault="00795D16" w:rsidP="66E17D69">
      <w:pPr>
        <w:pStyle w:val="ListParagraph"/>
        <w:numPr>
          <w:ilvl w:val="0"/>
          <w:numId w:val="1"/>
        </w:numPr>
        <w:rPr>
          <w:color w:val="000000" w:themeColor="text1"/>
        </w:rPr>
      </w:pPr>
      <w:r w:rsidRPr="66E17D69">
        <w:rPr>
          <w:color w:val="000000" w:themeColor="text1"/>
        </w:rPr>
        <w:t>mistreat, exploit, or harm animals</w:t>
      </w:r>
    </w:p>
    <w:p w14:paraId="3DA9EDBC" w14:textId="77777777" w:rsidR="00795D16" w:rsidRDefault="00795D16" w:rsidP="66E17D69">
      <w:pPr>
        <w:pStyle w:val="ListParagraph"/>
        <w:numPr>
          <w:ilvl w:val="0"/>
          <w:numId w:val="1"/>
        </w:numPr>
        <w:rPr>
          <w:color w:val="000000" w:themeColor="text1"/>
        </w:rPr>
      </w:pPr>
      <w:r w:rsidRPr="66E17D69">
        <w:rPr>
          <w:color w:val="000000" w:themeColor="text1"/>
        </w:rPr>
        <w:t>create environmental hazards</w:t>
      </w:r>
    </w:p>
    <w:p w14:paraId="3B121EC3" w14:textId="77777777" w:rsidR="00795D16" w:rsidRDefault="00795D16" w:rsidP="66E17D69">
      <w:pPr>
        <w:pStyle w:val="ListParagraph"/>
        <w:numPr>
          <w:ilvl w:val="0"/>
          <w:numId w:val="1"/>
        </w:numPr>
        <w:rPr>
          <w:color w:val="000000" w:themeColor="text1"/>
        </w:rPr>
      </w:pPr>
      <w:r w:rsidRPr="66E17D69">
        <w:rPr>
          <w:color w:val="000000" w:themeColor="text1"/>
        </w:rPr>
        <w:t>present a danger to public health or safety</w:t>
      </w:r>
    </w:p>
    <w:p w14:paraId="4132F409" w14:textId="77777777" w:rsidR="00795D16" w:rsidRDefault="00795D16" w:rsidP="66E17D69">
      <w:pPr>
        <w:pStyle w:val="ListParagraph"/>
        <w:numPr>
          <w:ilvl w:val="0"/>
          <w:numId w:val="1"/>
        </w:numPr>
        <w:rPr>
          <w:color w:val="000000" w:themeColor="text1"/>
        </w:rPr>
      </w:pPr>
      <w:r w:rsidRPr="66E17D69">
        <w:rPr>
          <w:color w:val="000000" w:themeColor="text1"/>
        </w:rPr>
        <w:t>contribute to modern slavery</w:t>
      </w:r>
    </w:p>
    <w:p w14:paraId="55ACFD57" w14:textId="0A67ACEB" w:rsidR="00F03F4E" w:rsidRPr="00954A0D" w:rsidRDefault="00795D16" w:rsidP="66E17D69">
      <w:pPr>
        <w:pStyle w:val="ListParagraph"/>
        <w:numPr>
          <w:ilvl w:val="0"/>
          <w:numId w:val="1"/>
        </w:numPr>
        <w:rPr>
          <w:color w:val="000000" w:themeColor="text1"/>
        </w:rPr>
      </w:pPr>
      <w:r>
        <w:t>take place solely outside of Australia</w:t>
      </w:r>
      <w:r w:rsidRPr="66E17D69">
        <w:rPr>
          <w:color w:val="000000" w:themeColor="text1"/>
        </w:rPr>
        <w:t>.</w:t>
      </w:r>
    </w:p>
    <w:p w14:paraId="7ECB2DDF" w14:textId="142E778C" w:rsidR="00795D16" w:rsidRPr="00E84114" w:rsidRDefault="00795D16" w:rsidP="00795D16">
      <w:pPr>
        <w:pStyle w:val="Heading1"/>
        <w:rPr>
          <w:color w:val="auto"/>
        </w:rPr>
      </w:pPr>
      <w:r w:rsidRPr="00E84114">
        <w:rPr>
          <w:color w:val="auto"/>
        </w:rPr>
        <w:t>Assessment criteria</w:t>
      </w:r>
    </w:p>
    <w:p w14:paraId="53ABC1E4" w14:textId="77777777" w:rsidR="00795D16" w:rsidRDefault="00795D16" w:rsidP="00795D16">
      <w:r>
        <w:t xml:space="preserve">Your application will be competitively assessed against the following merit criteria: </w:t>
      </w:r>
    </w:p>
    <w:p w14:paraId="7F3A27A8" w14:textId="5771E982" w:rsidR="00795D16" w:rsidRPr="000F7E2F" w:rsidRDefault="00795D16" w:rsidP="00795D16">
      <w:pPr>
        <w:pStyle w:val="Heading2"/>
        <w:rPr>
          <w:color w:val="auto"/>
        </w:rPr>
      </w:pPr>
      <w:r w:rsidRPr="000F7E2F">
        <w:rPr>
          <w:color w:val="auto"/>
        </w:rPr>
        <w:t xml:space="preserve">Criterion 1: Alignment with program outcomes </w:t>
      </w:r>
    </w:p>
    <w:p w14:paraId="75106472" w14:textId="5276B812" w:rsidR="00795D16" w:rsidRDefault="00795D16" w:rsidP="00795D16">
      <w:pPr>
        <w:pStyle w:val="ListParagraph"/>
        <w:numPr>
          <w:ilvl w:val="0"/>
          <w:numId w:val="6"/>
        </w:numPr>
      </w:pPr>
      <w:r>
        <w:t>How well aligned is your proposed project to the specific program and social purpose outcomes</w:t>
      </w:r>
      <w:r w:rsidR="31835BA5">
        <w:t>.</w:t>
      </w:r>
    </w:p>
    <w:p w14:paraId="10EA528B" w14:textId="77777777" w:rsidR="00795D16" w:rsidRDefault="00795D16" w:rsidP="00795D16">
      <w:pPr>
        <w:pStyle w:val="ListParagraph"/>
        <w:numPr>
          <w:ilvl w:val="0"/>
          <w:numId w:val="6"/>
        </w:numPr>
      </w:pPr>
      <w:r>
        <w:t>Problem definition and demonstrated benefits for your organisation and the community.</w:t>
      </w:r>
    </w:p>
    <w:p w14:paraId="086D4BFB" w14:textId="77777777" w:rsidR="00795D16" w:rsidRDefault="00795D16" w:rsidP="00795D16">
      <w:pPr>
        <w:pStyle w:val="ListParagraph"/>
        <w:numPr>
          <w:ilvl w:val="0"/>
          <w:numId w:val="6"/>
        </w:numPr>
      </w:pPr>
      <w:r>
        <w:t>Need for funding (will your project proceed without our funding).</w:t>
      </w:r>
    </w:p>
    <w:p w14:paraId="64089979" w14:textId="77777777" w:rsidR="00795D16" w:rsidRDefault="00795D16" w:rsidP="00795D16">
      <w:pPr>
        <w:pStyle w:val="ListParagraph"/>
        <w:numPr>
          <w:ilvl w:val="0"/>
          <w:numId w:val="6"/>
        </w:numPr>
      </w:pPr>
      <w:r>
        <w:lastRenderedPageBreak/>
        <w:t>The extent to which you demonstrate clear and realistic project goals and objectives.</w:t>
      </w:r>
    </w:p>
    <w:p w14:paraId="38F4A720" w14:textId="4818041B" w:rsidR="00795D16" w:rsidRPr="000F7E2F" w:rsidRDefault="00795D16" w:rsidP="00795D16">
      <w:pPr>
        <w:pStyle w:val="Heading2"/>
        <w:rPr>
          <w:color w:val="auto"/>
        </w:rPr>
      </w:pPr>
      <w:r w:rsidRPr="000F7E2F">
        <w:rPr>
          <w:color w:val="auto"/>
        </w:rPr>
        <w:t xml:space="preserve">Criterion 2: Community support/stakeholder engagement </w:t>
      </w:r>
    </w:p>
    <w:p w14:paraId="1CBC4D3F" w14:textId="77777777" w:rsidR="00795D16" w:rsidRDefault="00795D16" w:rsidP="00795D16">
      <w:pPr>
        <w:pStyle w:val="ListParagraph"/>
        <w:numPr>
          <w:ilvl w:val="0"/>
          <w:numId w:val="7"/>
        </w:numPr>
      </w:pPr>
      <w:r>
        <w:t>Evidence of support from the broader community showing how your project will benefit local people or the local community.</w:t>
      </w:r>
    </w:p>
    <w:p w14:paraId="7EEC1C76" w14:textId="77777777" w:rsidR="00795D16" w:rsidRDefault="00795D16" w:rsidP="00795D16">
      <w:pPr>
        <w:pStyle w:val="ListParagraph"/>
        <w:numPr>
          <w:ilvl w:val="0"/>
          <w:numId w:val="7"/>
        </w:numPr>
      </w:pPr>
      <w:r>
        <w:t>Evidence of support from other stakeholders who are critical to your project delivery.</w:t>
      </w:r>
    </w:p>
    <w:p w14:paraId="5CFB4D5B" w14:textId="5C625E84" w:rsidR="00795D16" w:rsidRPr="000F7E2F" w:rsidRDefault="00795D16" w:rsidP="00795D16">
      <w:pPr>
        <w:pStyle w:val="Heading2"/>
        <w:rPr>
          <w:color w:val="auto"/>
        </w:rPr>
      </w:pPr>
      <w:r w:rsidRPr="000F7E2F">
        <w:rPr>
          <w:color w:val="auto"/>
        </w:rPr>
        <w:t xml:space="preserve">Criterion 3: Capacity to deliver </w:t>
      </w:r>
    </w:p>
    <w:p w14:paraId="2FD373BA" w14:textId="77777777" w:rsidR="00795D16" w:rsidRDefault="00795D16" w:rsidP="00795D16">
      <w:pPr>
        <w:pStyle w:val="ListParagraph"/>
        <w:numPr>
          <w:ilvl w:val="0"/>
          <w:numId w:val="8"/>
        </w:numPr>
      </w:pPr>
      <w:r>
        <w:t>Track record delivering similar projects.</w:t>
      </w:r>
    </w:p>
    <w:p w14:paraId="5E0B6DFA" w14:textId="77777777" w:rsidR="00795D16" w:rsidRDefault="00795D16" w:rsidP="00795D16">
      <w:pPr>
        <w:pStyle w:val="ListParagraph"/>
        <w:numPr>
          <w:ilvl w:val="0"/>
          <w:numId w:val="8"/>
        </w:numPr>
      </w:pPr>
      <w:r>
        <w:t>Financial viability (if applicable).</w:t>
      </w:r>
    </w:p>
    <w:p w14:paraId="7786EDA1" w14:textId="77777777" w:rsidR="00795D16" w:rsidRDefault="00795D16" w:rsidP="00795D16">
      <w:pPr>
        <w:pStyle w:val="ListParagraph"/>
        <w:numPr>
          <w:ilvl w:val="0"/>
          <w:numId w:val="8"/>
        </w:numPr>
      </w:pPr>
      <w:r>
        <w:t>Proposed project is realistic and achievable.</w:t>
      </w:r>
    </w:p>
    <w:p w14:paraId="0E572337" w14:textId="77777777" w:rsidR="00795D16" w:rsidRDefault="00795D16" w:rsidP="00795D16">
      <w:pPr>
        <w:pStyle w:val="ListParagraph"/>
        <w:numPr>
          <w:ilvl w:val="0"/>
          <w:numId w:val="8"/>
        </w:numPr>
      </w:pPr>
      <w:r>
        <w:t>Other funding or in-kind support.</w:t>
      </w:r>
    </w:p>
    <w:p w14:paraId="3FEEB3D8" w14:textId="44D0DE92" w:rsidR="00795D16" w:rsidRPr="000F7E2F" w:rsidRDefault="00795D16" w:rsidP="00795D16">
      <w:pPr>
        <w:pStyle w:val="Heading2"/>
        <w:rPr>
          <w:color w:val="auto"/>
        </w:rPr>
      </w:pPr>
      <w:r w:rsidRPr="000F7E2F">
        <w:rPr>
          <w:color w:val="auto"/>
        </w:rPr>
        <w:t xml:space="preserve">Criterion 4: Value for money </w:t>
      </w:r>
    </w:p>
    <w:p w14:paraId="43764E85" w14:textId="4133CED7" w:rsidR="00795D16" w:rsidRDefault="00795D16" w:rsidP="00795D16">
      <w:pPr>
        <w:pStyle w:val="ListParagraph"/>
        <w:numPr>
          <w:ilvl w:val="0"/>
          <w:numId w:val="9"/>
        </w:numPr>
      </w:pPr>
      <w:r>
        <w:t>Budget is reasonable and reflects good value</w:t>
      </w:r>
      <w:r w:rsidR="005C0E93">
        <w:t>.</w:t>
      </w:r>
    </w:p>
    <w:p w14:paraId="2CAF111F" w14:textId="7B92F700" w:rsidR="00795D16" w:rsidRDefault="00795D16" w:rsidP="00795D16">
      <w:pPr>
        <w:pStyle w:val="ListParagraph"/>
        <w:numPr>
          <w:ilvl w:val="0"/>
          <w:numId w:val="9"/>
        </w:numPr>
      </w:pPr>
      <w:r>
        <w:t>Proposed outcomes are proportionate to proposed investment</w:t>
      </w:r>
      <w:r w:rsidR="005C0E93">
        <w:t>.</w:t>
      </w:r>
    </w:p>
    <w:p w14:paraId="53308CB4" w14:textId="77777777" w:rsidR="00795D16" w:rsidRPr="000F7E2F" w:rsidRDefault="00795D16" w:rsidP="00795D16">
      <w:pPr>
        <w:pStyle w:val="Heading1"/>
        <w:rPr>
          <w:color w:val="auto"/>
        </w:rPr>
      </w:pPr>
      <w:r w:rsidRPr="000F7E2F">
        <w:rPr>
          <w:color w:val="auto"/>
        </w:rPr>
        <w:t>How to apply</w:t>
      </w:r>
    </w:p>
    <w:p w14:paraId="02418F1B" w14:textId="01E7C88D" w:rsidR="00795D16" w:rsidRDefault="00795D16" w:rsidP="00795D16">
      <w:r>
        <w:t xml:space="preserve">You can submit multiple applications for funding </w:t>
      </w:r>
      <w:r w:rsidR="00DD552A">
        <w:t>for</w:t>
      </w:r>
      <w:r>
        <w:t xml:space="preserve"> the same grants program, but each project requires its own application unless they are directly related.</w:t>
      </w:r>
    </w:p>
    <w:p w14:paraId="281BA327" w14:textId="014C91EE" w:rsidR="00795D16" w:rsidRDefault="00795D16" w:rsidP="00795D16">
      <w:r>
        <w:t>We will only accept one application per project.</w:t>
      </w:r>
    </w:p>
    <w:p w14:paraId="474EC651" w14:textId="78D1657D" w:rsidR="00795D16" w:rsidRDefault="00C76F59" w:rsidP="00795D16">
      <w:r>
        <w:t>U</w:t>
      </w:r>
      <w:r w:rsidR="00954A0D">
        <w:t xml:space="preserve">se our application hub to </w:t>
      </w:r>
      <w:r w:rsidR="00795D16">
        <w:t xml:space="preserve">complete and submit </w:t>
      </w:r>
      <w:r w:rsidR="00954A0D">
        <w:t>your</w:t>
      </w:r>
      <w:r w:rsidR="00795D16">
        <w:t xml:space="preserve"> online application</w:t>
      </w:r>
      <w:r>
        <w:t>:</w:t>
      </w:r>
    </w:p>
    <w:p w14:paraId="1FD8BD6A" w14:textId="6E31FEDE" w:rsidR="77C94C78" w:rsidRDefault="77C94C78" w:rsidP="66E17D69">
      <w:pPr>
        <w:rPr>
          <w:rFonts w:ascii="Calibri" w:eastAsia="Calibri" w:hAnsi="Calibri" w:cs="Calibri"/>
        </w:rPr>
      </w:pPr>
      <w:hyperlink r:id="rId12">
        <w:r w:rsidRPr="66E17D69">
          <w:rPr>
            <w:rStyle w:val="Hyperlink"/>
            <w:rFonts w:ascii="Calibri" w:eastAsia="Calibri" w:hAnsi="Calibri" w:cs="Calibri"/>
          </w:rPr>
          <w:t>Home Page - Community Bank Rupanyup and Minyip</w:t>
        </w:r>
      </w:hyperlink>
    </w:p>
    <w:p w14:paraId="0966EE5E" w14:textId="37EE6E7A" w:rsidR="00795D16" w:rsidRDefault="00795D16" w:rsidP="00795D16">
      <w:r>
        <w:t xml:space="preserve">We will send you a confirmation email to </w:t>
      </w:r>
      <w:r w:rsidR="00C76F59">
        <w:t>your</w:t>
      </w:r>
      <w:r>
        <w:t xml:space="preserve"> registered email address once your application has been submitted. </w:t>
      </w:r>
    </w:p>
    <w:p w14:paraId="4CD34731" w14:textId="42649F35" w:rsidR="00795D16" w:rsidRDefault="00795D16" w:rsidP="00795D16">
      <w:r>
        <w:t>To ensure a fair process, we will not accept late applications or provide extensions.</w:t>
      </w:r>
    </w:p>
    <w:p w14:paraId="605F01BC" w14:textId="2C5BA10E" w:rsidR="00795D16" w:rsidRDefault="00795D16" w:rsidP="00795D16">
      <w:r>
        <w:t>We may contact you during the assessment process to request more information, evidence or to clarify information provided in your grant application.</w:t>
      </w:r>
    </w:p>
    <w:p w14:paraId="5AD7BE3C" w14:textId="523E50AE" w:rsidR="006B1693" w:rsidRPr="008D60F0" w:rsidRDefault="00D568CC">
      <w:r>
        <w:t>If we refer</w:t>
      </w:r>
      <w:r w:rsidR="00795D16">
        <w:t xml:space="preserve"> this application to the Community Enterprise Foundation to assess and administer, you will be notified and provided with relevant information.</w:t>
      </w:r>
    </w:p>
    <w:p w14:paraId="1DFE1E35" w14:textId="276EA5B4" w:rsidR="00795D16" w:rsidRDefault="00795D16" w:rsidP="00795D16">
      <w:pPr>
        <w:pStyle w:val="Heading1"/>
        <w:rPr>
          <w:color w:val="auto"/>
        </w:rPr>
      </w:pPr>
      <w:r>
        <w:rPr>
          <w:color w:val="auto"/>
        </w:rPr>
        <w:t>Supporting documentation</w:t>
      </w:r>
    </w:p>
    <w:p w14:paraId="38D99898" w14:textId="77777777" w:rsidR="00795D16" w:rsidRDefault="00795D16" w:rsidP="00795D16">
      <w:r>
        <w:t>You must provide the following supporting documentation for a small grant (less than $10,000):</w:t>
      </w:r>
    </w:p>
    <w:p w14:paraId="0EBFC1AF" w14:textId="306B1C4C" w:rsidR="00795D16" w:rsidRDefault="00D931CA" w:rsidP="00795D16">
      <w:pPr>
        <w:pStyle w:val="ListParagraph"/>
        <w:numPr>
          <w:ilvl w:val="0"/>
          <w:numId w:val="10"/>
        </w:numPr>
      </w:pPr>
      <w:r>
        <w:t>C</w:t>
      </w:r>
      <w:r w:rsidR="00795D16">
        <w:t xml:space="preserve">urrent bank statement </w:t>
      </w:r>
      <w:r w:rsidR="4A42F401">
        <w:t xml:space="preserve">or financial statement </w:t>
      </w:r>
      <w:r w:rsidR="00795D16">
        <w:t>for your organisation</w:t>
      </w:r>
      <w:r>
        <w:t>.</w:t>
      </w:r>
    </w:p>
    <w:p w14:paraId="6D760E78" w14:textId="532D4C7E" w:rsidR="00795D16" w:rsidRDefault="00D931CA" w:rsidP="00795D16">
      <w:pPr>
        <w:pStyle w:val="ListParagraph"/>
        <w:numPr>
          <w:ilvl w:val="0"/>
          <w:numId w:val="10"/>
        </w:numPr>
      </w:pPr>
      <w:r>
        <w:t>P</w:t>
      </w:r>
      <w:r w:rsidR="00795D16">
        <w:t>roject budget which clearly shows how you will spend the funds, and quotes for all budget items greater than $5,000</w:t>
      </w:r>
      <w:r>
        <w:t>.</w:t>
      </w:r>
    </w:p>
    <w:p w14:paraId="6515FEC3" w14:textId="37A85766" w:rsidR="00795D16" w:rsidRDefault="00D931CA" w:rsidP="00795D16">
      <w:pPr>
        <w:pStyle w:val="ListParagraph"/>
        <w:numPr>
          <w:ilvl w:val="0"/>
          <w:numId w:val="10"/>
        </w:numPr>
      </w:pPr>
      <w:r>
        <w:t>L</w:t>
      </w:r>
      <w:r w:rsidR="00795D16">
        <w:t xml:space="preserve">etters of support to demonstrate community need </w:t>
      </w:r>
      <w:r w:rsidR="00795D16" w:rsidRPr="000C1522">
        <w:t>and benefit (optional)</w:t>
      </w:r>
      <w:r>
        <w:t>.</w:t>
      </w:r>
    </w:p>
    <w:p w14:paraId="17DB71B5" w14:textId="325B45DE" w:rsidR="00795D16" w:rsidRDefault="00D931CA" w:rsidP="00795D16">
      <w:pPr>
        <w:pStyle w:val="ListParagraph"/>
        <w:numPr>
          <w:ilvl w:val="0"/>
          <w:numId w:val="10"/>
        </w:numPr>
      </w:pPr>
      <w:r>
        <w:t>A</w:t>
      </w:r>
      <w:r w:rsidR="00795D16">
        <w:t xml:space="preserve">pplications involving a project partner must include a letter of their support and a copy of their financials. </w:t>
      </w:r>
      <w:r w:rsidR="007D0DF3">
        <w:t xml:space="preserve">Email us </w:t>
      </w:r>
      <w:r w:rsidR="00E008BD">
        <w:t>for a</w:t>
      </w:r>
      <w:r w:rsidR="00795D16">
        <w:t xml:space="preserve"> template.</w:t>
      </w:r>
    </w:p>
    <w:p w14:paraId="58A5F1B0" w14:textId="66999E5C" w:rsidR="00795D16" w:rsidRDefault="00D931CA" w:rsidP="00795D16">
      <w:pPr>
        <w:pStyle w:val="ListParagraph"/>
        <w:numPr>
          <w:ilvl w:val="0"/>
          <w:numId w:val="10"/>
        </w:numPr>
      </w:pPr>
      <w:r>
        <w:t>P</w:t>
      </w:r>
      <w:r w:rsidR="00795D16">
        <w:t>roof of other approved funding or your own funds to put towards the project. (including in-kind support)</w:t>
      </w:r>
      <w:r>
        <w:t>.</w:t>
      </w:r>
    </w:p>
    <w:p w14:paraId="7135CAF8" w14:textId="7110BDD4" w:rsidR="00795D16" w:rsidRDefault="7BE82944" w:rsidP="00795D16">
      <w:pPr>
        <w:pStyle w:val="ListParagraph"/>
        <w:numPr>
          <w:ilvl w:val="0"/>
          <w:numId w:val="10"/>
        </w:numPr>
      </w:pPr>
      <w:r>
        <w:t>Evidence of all necessary licences</w:t>
      </w:r>
      <w:r w:rsidR="00795D16">
        <w:t xml:space="preserve"> permits and insurances which will enable you to run your project (e.g. public liability insurance, local council permits)</w:t>
      </w:r>
      <w:r w:rsidR="00D931CA">
        <w:t>.</w:t>
      </w:r>
    </w:p>
    <w:p w14:paraId="37B88AB9" w14:textId="56CE6D63" w:rsidR="00795D16" w:rsidRDefault="00D931CA" w:rsidP="00795D16">
      <w:pPr>
        <w:pStyle w:val="ListParagraph"/>
        <w:numPr>
          <w:ilvl w:val="0"/>
          <w:numId w:val="10"/>
        </w:numPr>
      </w:pPr>
      <w:r>
        <w:lastRenderedPageBreak/>
        <w:t>F</w:t>
      </w:r>
      <w:r w:rsidR="00795D16">
        <w:t xml:space="preserve">or projects involving children, evidence that relevant personnel have </w:t>
      </w:r>
      <w:r w:rsidR="000B3AF1">
        <w:t>W</w:t>
      </w:r>
      <w:r w:rsidR="00795D16">
        <w:t xml:space="preserve">orking </w:t>
      </w:r>
      <w:r w:rsidR="00598412">
        <w:t>with</w:t>
      </w:r>
      <w:r w:rsidR="00795D16">
        <w:t xml:space="preserve"> </w:t>
      </w:r>
      <w:r w:rsidR="000B3AF1">
        <w:t>C</w:t>
      </w:r>
      <w:r w:rsidR="00795D16">
        <w:t xml:space="preserve">hildren </w:t>
      </w:r>
      <w:r w:rsidR="000B3AF1">
        <w:t>C</w:t>
      </w:r>
      <w:r w:rsidR="00795D16">
        <w:t>hecks.</w:t>
      </w:r>
    </w:p>
    <w:p w14:paraId="3DAEB426" w14:textId="12994E07" w:rsidR="00795D16" w:rsidRDefault="00795D16" w:rsidP="00795D16">
      <w:r>
        <w:t>You must provide additional supporting documentation for large grants (greater than $10,000):</w:t>
      </w:r>
    </w:p>
    <w:p w14:paraId="7241E095" w14:textId="5960C9BD" w:rsidR="00795D16" w:rsidRDefault="00D931CA" w:rsidP="00795D16">
      <w:pPr>
        <w:pStyle w:val="ListParagraph"/>
        <w:numPr>
          <w:ilvl w:val="0"/>
          <w:numId w:val="11"/>
        </w:numPr>
        <w:ind w:left="709"/>
      </w:pPr>
      <w:r>
        <w:t>C</w:t>
      </w:r>
      <w:r w:rsidR="00795D16">
        <w:t>urrent signed audited financial statements for the applicant organisation or project partner (where applicable).</w:t>
      </w:r>
    </w:p>
    <w:p w14:paraId="6451989B" w14:textId="2E2DCB1B" w:rsidR="00795D16" w:rsidRDefault="00D931CA" w:rsidP="00795D16">
      <w:pPr>
        <w:pStyle w:val="ListParagraph"/>
        <w:numPr>
          <w:ilvl w:val="0"/>
          <w:numId w:val="11"/>
        </w:numPr>
        <w:ind w:left="709"/>
      </w:pPr>
      <w:r>
        <w:t>O</w:t>
      </w:r>
      <w:r w:rsidR="00795D16">
        <w:t>rganisation</w:t>
      </w:r>
      <w:r w:rsidR="00C149CE">
        <w:t>s</w:t>
      </w:r>
      <w:r w:rsidR="00795D16">
        <w:t xml:space="preserve"> not required to audit financials </w:t>
      </w:r>
      <w:r w:rsidR="00655903">
        <w:t>must</w:t>
      </w:r>
      <w:r w:rsidR="00795D16">
        <w:t xml:space="preserve"> provide a profit and loss statement as a minimum, and a balance sheet if available.</w:t>
      </w:r>
    </w:p>
    <w:p w14:paraId="2958627A" w14:textId="73ECF615" w:rsidR="00795D16" w:rsidRDefault="00D931CA" w:rsidP="00795D16">
      <w:pPr>
        <w:pStyle w:val="ListParagraph"/>
        <w:numPr>
          <w:ilvl w:val="0"/>
          <w:numId w:val="11"/>
        </w:numPr>
        <w:ind w:left="709"/>
      </w:pPr>
      <w:r>
        <w:t>Q</w:t>
      </w:r>
      <w:r w:rsidR="00795D16">
        <w:t>uotes for all budget items greater than $5,000</w:t>
      </w:r>
      <w:r w:rsidR="00655903">
        <w:t xml:space="preserve"> (</w:t>
      </w:r>
      <w:r w:rsidR="00795D16">
        <w:t>at least two local itemised quotes where possible</w:t>
      </w:r>
      <w:r w:rsidR="00655903">
        <w:t>)</w:t>
      </w:r>
      <w:r w:rsidR="00795D16">
        <w:t>. If you are applying for funding for wages, please attach a position description and a copy of the relevant award.</w:t>
      </w:r>
    </w:p>
    <w:p w14:paraId="3EC6B8F0" w14:textId="682F47DE" w:rsidR="00795D16" w:rsidRDefault="00795D16" w:rsidP="00795D16">
      <w:pPr>
        <w:pStyle w:val="ListParagraph"/>
        <w:numPr>
          <w:ilvl w:val="0"/>
          <w:numId w:val="11"/>
        </w:numPr>
        <w:ind w:left="709"/>
      </w:pPr>
      <w:r>
        <w:t>If you have conducted this project/program before (e.g. annual events), copies of receipts</w:t>
      </w:r>
      <w:r w:rsidR="003B0C69">
        <w:t>/</w:t>
      </w:r>
      <w:r>
        <w:t xml:space="preserve">invoices that substantiate this request from previous expenditure </w:t>
      </w:r>
      <w:r w:rsidR="003B0C69">
        <w:t>plus</w:t>
      </w:r>
      <w:r>
        <w:t xml:space="preserve"> a detailed budget.</w:t>
      </w:r>
    </w:p>
    <w:p w14:paraId="68B1A820" w14:textId="77777777" w:rsidR="00795D16" w:rsidRDefault="00795D16" w:rsidP="00795D16">
      <w:pPr>
        <w:pStyle w:val="ListParagraph"/>
        <w:numPr>
          <w:ilvl w:val="0"/>
          <w:numId w:val="11"/>
        </w:numPr>
        <w:ind w:left="709"/>
      </w:pPr>
      <w:r>
        <w:t>Plans/designs for projects that involve building or refurbishment.</w:t>
      </w:r>
    </w:p>
    <w:p w14:paraId="028BC4C5" w14:textId="77777777" w:rsidR="00795D16" w:rsidRDefault="00795D16" w:rsidP="00795D16">
      <w:pPr>
        <w:pStyle w:val="ListParagraph"/>
        <w:numPr>
          <w:ilvl w:val="0"/>
          <w:numId w:val="11"/>
        </w:numPr>
        <w:ind w:left="709"/>
      </w:pPr>
      <w:r>
        <w:t>Letters of support to demonstrate community need and benefit, particularly for large projects or initiatives that have a sporting or recreational element and need to show wide community benefit.</w:t>
      </w:r>
    </w:p>
    <w:p w14:paraId="470877AF" w14:textId="77777777" w:rsidR="00795D16" w:rsidRPr="0048233C" w:rsidRDefault="00795D16" w:rsidP="00795D16">
      <w:pPr>
        <w:pStyle w:val="Heading1"/>
        <w:rPr>
          <w:color w:val="auto"/>
        </w:rPr>
      </w:pPr>
      <w:r w:rsidRPr="0048233C">
        <w:rPr>
          <w:color w:val="auto"/>
        </w:rPr>
        <w:t>Decision</w:t>
      </w:r>
      <w:r>
        <w:rPr>
          <w:color w:val="auto"/>
        </w:rPr>
        <w:t>s on applications</w:t>
      </w:r>
    </w:p>
    <w:p w14:paraId="2AE43E4F" w14:textId="7DCECF0F" w:rsidR="00795D16" w:rsidRDefault="00795D16" w:rsidP="00795D16">
      <w:r>
        <w:t xml:space="preserve">Timing of notifications will </w:t>
      </w:r>
      <w:r w:rsidR="5BA1642E">
        <w:t>vary;</w:t>
      </w:r>
      <w:r>
        <w:t xml:space="preserve"> </w:t>
      </w:r>
      <w:r w:rsidR="0B61B6CD">
        <w:t>however,</w:t>
      </w:r>
      <w:r>
        <w:t xml:space="preserve"> applicants are usually notified by email within 4 – 8 weeks of the program closing date.</w:t>
      </w:r>
    </w:p>
    <w:p w14:paraId="11371CFE" w14:textId="77777777" w:rsidR="00795D16" w:rsidRPr="00F7217F" w:rsidRDefault="00795D16" w:rsidP="00795D16">
      <w:pPr>
        <w:pStyle w:val="Heading1"/>
        <w:rPr>
          <w:color w:val="auto"/>
        </w:rPr>
      </w:pPr>
      <w:r w:rsidRPr="00F7217F">
        <w:rPr>
          <w:color w:val="auto"/>
        </w:rPr>
        <w:t>Managing your grant</w:t>
      </w:r>
    </w:p>
    <w:p w14:paraId="0A5FE9E9" w14:textId="77777777" w:rsidR="00795D16" w:rsidRPr="00C155E3" w:rsidRDefault="00795D16" w:rsidP="00795D16">
      <w:pPr>
        <w:pStyle w:val="Heading2"/>
        <w:rPr>
          <w:color w:val="auto"/>
        </w:rPr>
      </w:pPr>
      <w:r w:rsidRPr="00C155E3">
        <w:rPr>
          <w:color w:val="auto"/>
        </w:rPr>
        <w:t>Keeping us informed</w:t>
      </w:r>
    </w:p>
    <w:p w14:paraId="1C9D3483" w14:textId="60A0C44A" w:rsidR="00795D16" w:rsidRDefault="00795D16" w:rsidP="00795D16">
      <w:r>
        <w:t>You must notify us about anything which is likely to impact your organisation and</w:t>
      </w:r>
      <w:r w:rsidR="00663C98">
        <w:t xml:space="preserve"> </w:t>
      </w:r>
      <w:r>
        <w:t>its ability to deliver your project. This may include, but is not limited to, changes to your organisation’s name, address, financial situation, senior staffing arrangements, or significant changes to the project budget.</w:t>
      </w:r>
    </w:p>
    <w:p w14:paraId="55F44727" w14:textId="30B32CE7" w:rsidR="00795D16" w:rsidRPr="00C155E3" w:rsidRDefault="00795D16" w:rsidP="00795D16">
      <w:pPr>
        <w:pStyle w:val="Heading2"/>
        <w:rPr>
          <w:color w:val="auto"/>
        </w:rPr>
      </w:pPr>
      <w:r w:rsidRPr="00C155E3">
        <w:rPr>
          <w:color w:val="auto"/>
        </w:rPr>
        <w:t>Grant agreement variations</w:t>
      </w:r>
    </w:p>
    <w:p w14:paraId="175A7A8A" w14:textId="7B1D4454" w:rsidR="00795D16" w:rsidRDefault="00795D16" w:rsidP="00795D16">
      <w:r>
        <w:t xml:space="preserve">We understand that circumstances </w:t>
      </w:r>
      <w:r w:rsidR="4633B5E8">
        <w:t>change,</w:t>
      </w:r>
      <w:r>
        <w:t xml:space="preserve"> and things don’t always go to according to plan. If there has been a change that will impact your project, you can request a variation to your grant agreement by contacting us.</w:t>
      </w:r>
    </w:p>
    <w:p w14:paraId="051BABAC" w14:textId="22BD9EBE" w:rsidR="00795D16" w:rsidRDefault="00795D16" w:rsidP="00795D16">
      <w:r>
        <w:t>We will consider your request, and if we decide to accept your proposed changes, we will issue a deed of variation.</w:t>
      </w:r>
    </w:p>
    <w:p w14:paraId="1195870E" w14:textId="77777777" w:rsidR="00795D16" w:rsidRPr="00C155E3" w:rsidRDefault="00795D16" w:rsidP="00795D16">
      <w:pPr>
        <w:pStyle w:val="Heading2"/>
        <w:rPr>
          <w:color w:val="auto"/>
        </w:rPr>
      </w:pPr>
      <w:r w:rsidRPr="00C155E3">
        <w:rPr>
          <w:color w:val="auto"/>
        </w:rPr>
        <w:t xml:space="preserve">Reporting requirements </w:t>
      </w:r>
    </w:p>
    <w:p w14:paraId="306AE5F3" w14:textId="77777777" w:rsidR="00795D16" w:rsidRDefault="00795D16" w:rsidP="00795D16">
      <w:r>
        <w:t xml:space="preserve">You will be required to complete a Project Completion Report within 60 days of your nominated project end date. The Project Completion Report will be submitted electronically through the application portal. The report includes information about how the grant was spent, the outcomes, achievements of the project, and any lessons learned. </w:t>
      </w:r>
    </w:p>
    <w:p w14:paraId="10046828" w14:textId="57122D07" w:rsidR="00795D16" w:rsidRDefault="00795D16" w:rsidP="00795D16">
      <w:pPr>
        <w:pStyle w:val="Heading2"/>
        <w:rPr>
          <w:color w:val="auto"/>
        </w:rPr>
      </w:pPr>
      <w:r w:rsidRPr="00C155E3">
        <w:rPr>
          <w:color w:val="auto"/>
        </w:rPr>
        <w:t>Privacy information</w:t>
      </w:r>
    </w:p>
    <w:p w14:paraId="01F6B15B" w14:textId="088AF368" w:rsidR="00FB362E" w:rsidRDefault="001F6717" w:rsidP="00CF5E00">
      <w:hyperlink r:id="rId13">
        <w:r w:rsidRPr="067736E6">
          <w:rPr>
            <w:rStyle w:val="Hyperlink"/>
          </w:rPr>
          <w:t>View our privacy policy</w:t>
        </w:r>
      </w:hyperlink>
      <w:r>
        <w:t>.</w:t>
      </w:r>
    </w:p>
    <w:p w14:paraId="73588988" w14:textId="77777777" w:rsidR="00B8214F" w:rsidRDefault="00B8214F" w:rsidP="067736E6">
      <w:pPr>
        <w:pStyle w:val="Heading1"/>
        <w:spacing w:line="257" w:lineRule="auto"/>
        <w:rPr>
          <w:rFonts w:ascii="Calibri Light" w:eastAsia="Calibri Light" w:hAnsi="Calibri Light" w:cs="Calibri Light"/>
          <w:sz w:val="31"/>
          <w:szCs w:val="31"/>
        </w:rPr>
      </w:pPr>
    </w:p>
    <w:p w14:paraId="19EB2C95" w14:textId="678EFBA3" w:rsidR="00FB362E" w:rsidRPr="00FB362E" w:rsidRDefault="668201B8" w:rsidP="067736E6">
      <w:pPr>
        <w:pStyle w:val="Heading1"/>
        <w:spacing w:line="257" w:lineRule="auto"/>
      </w:pPr>
      <w:r w:rsidRPr="067736E6">
        <w:rPr>
          <w:rFonts w:ascii="Calibri Light" w:eastAsia="Calibri Light" w:hAnsi="Calibri Light" w:cs="Calibri Light"/>
          <w:sz w:val="31"/>
          <w:szCs w:val="31"/>
        </w:rPr>
        <w:t>Enquiries</w:t>
      </w:r>
    </w:p>
    <w:p w14:paraId="7AECDC79" w14:textId="636EED6A" w:rsidR="00FB362E" w:rsidRPr="00FB362E" w:rsidRDefault="668201B8" w:rsidP="067736E6">
      <w:pPr>
        <w:spacing w:line="257" w:lineRule="auto"/>
      </w:pPr>
      <w:r w:rsidRPr="067736E6">
        <w:rPr>
          <w:rFonts w:ascii="Calibri" w:eastAsia="Calibri" w:hAnsi="Calibri" w:cs="Calibri"/>
          <w:b/>
          <w:bCs/>
        </w:rPr>
        <w:t>Application queries</w:t>
      </w:r>
    </w:p>
    <w:p w14:paraId="38BD1134" w14:textId="0C57A69D" w:rsidR="002F4660" w:rsidRPr="002F4660" w:rsidRDefault="668201B8" w:rsidP="66E17D69">
      <w:pPr>
        <w:spacing w:line="257" w:lineRule="auto"/>
        <w:rPr>
          <w:rFonts w:eastAsiaTheme="minorEastAsia"/>
          <w:color w:val="2F5496" w:themeColor="accent1" w:themeShade="BF"/>
        </w:rPr>
      </w:pPr>
      <w:r w:rsidRPr="66E17D69">
        <w:rPr>
          <w:rFonts w:eastAsiaTheme="minorEastAsia"/>
        </w:rPr>
        <w:t>Community Bank</w:t>
      </w:r>
      <w:r w:rsidR="7FCAA9D3" w:rsidRPr="66E17D69">
        <w:rPr>
          <w:rFonts w:eastAsiaTheme="minorEastAsia"/>
          <w:color w:val="323D42"/>
          <w:sz w:val="21"/>
          <w:szCs w:val="21"/>
        </w:rPr>
        <w:t xml:space="preserve"> Rupanyup &amp; Minyip</w:t>
      </w:r>
      <w:r>
        <w:br/>
      </w:r>
      <w:r w:rsidR="00776B0B" w:rsidRPr="66E17D69">
        <w:rPr>
          <w:rFonts w:eastAsiaTheme="minorEastAsia"/>
        </w:rPr>
        <w:t xml:space="preserve">Phone: </w:t>
      </w:r>
      <w:sdt>
        <w:sdtPr>
          <w:rPr>
            <w:rFonts w:eastAsiaTheme="minorEastAsia"/>
            <w:color w:val="2F5496" w:themeColor="accent1" w:themeShade="BF"/>
          </w:rPr>
          <w:id w:val="-1951156635"/>
          <w:placeholder>
            <w:docPart w:val="DefaultPlaceholder_-1854013440"/>
          </w:placeholder>
        </w:sdtPr>
        <w:sdtContent>
          <w:hyperlink r:id="rId14">
            <w:r w:rsidR="7DE28001" w:rsidRPr="66E17D69">
              <w:rPr>
                <w:rStyle w:val="Hyperlink"/>
                <w:rFonts w:eastAsiaTheme="minorEastAsia"/>
                <w:color w:val="2F5496" w:themeColor="accent1" w:themeShade="BF"/>
                <w:sz w:val="21"/>
                <w:szCs w:val="21"/>
                <w:u w:val="none"/>
              </w:rPr>
              <w:t>0448 858 258</w:t>
            </w:r>
          </w:hyperlink>
        </w:sdtContent>
      </w:sdt>
      <w:r>
        <w:br/>
      </w:r>
      <w:r w:rsidR="00C343AC" w:rsidRPr="66E17D69">
        <w:rPr>
          <w:rFonts w:eastAsiaTheme="minorEastAsia"/>
        </w:rPr>
        <w:t xml:space="preserve">Email: </w:t>
      </w:r>
      <w:sdt>
        <w:sdtPr>
          <w:rPr>
            <w:rFonts w:eastAsiaTheme="minorEastAsia"/>
            <w:color w:val="2F5496" w:themeColor="accent1" w:themeShade="BF"/>
          </w:rPr>
          <w:id w:val="-1524630244"/>
          <w:placeholder>
            <w:docPart w:val="DefaultPlaceholder_-1854013440"/>
          </w:placeholder>
        </w:sdtPr>
        <w:sdtContent>
          <w:hyperlink r:id="rId15">
            <w:r w:rsidR="7AA2D186" w:rsidRPr="66E17D69">
              <w:rPr>
                <w:rStyle w:val="Hyperlink"/>
                <w:rFonts w:eastAsiaTheme="minorEastAsia"/>
                <w:color w:val="2F5496" w:themeColor="accent1" w:themeShade="BF"/>
                <w:sz w:val="21"/>
                <w:szCs w:val="21"/>
              </w:rPr>
              <w:t>rupminyipfg@gmail.com</w:t>
            </w:r>
          </w:hyperlink>
          <w:r w:rsidR="00E30EB2" w:rsidRPr="66E17D69">
            <w:rPr>
              <w:color w:val="2F5496" w:themeColor="accent1" w:themeShade="BF"/>
            </w:rPr>
            <w:t xml:space="preserve"> </w:t>
          </w:r>
        </w:sdtContent>
      </w:sdt>
    </w:p>
    <w:p w14:paraId="5AEB766F" w14:textId="727A14DC" w:rsidR="00FB362E" w:rsidRPr="00FB362E" w:rsidRDefault="00FB362E" w:rsidP="067736E6">
      <w:pPr>
        <w:spacing w:line="257" w:lineRule="auto"/>
      </w:pPr>
    </w:p>
    <w:p w14:paraId="517DC312" w14:textId="02F619B0" w:rsidR="00FB362E" w:rsidRPr="00FB362E" w:rsidRDefault="668201B8" w:rsidP="067736E6">
      <w:pPr>
        <w:spacing w:line="257" w:lineRule="auto"/>
      </w:pPr>
      <w:r w:rsidRPr="067736E6">
        <w:rPr>
          <w:rFonts w:ascii="Calibri" w:eastAsia="Calibri" w:hAnsi="Calibri" w:cs="Calibri"/>
          <w:b/>
          <w:bCs/>
        </w:rPr>
        <w:t>For technical support with application hub</w:t>
      </w:r>
    </w:p>
    <w:p w14:paraId="41C41FCD" w14:textId="76C822CA" w:rsidR="00FB362E" w:rsidRPr="00FB362E" w:rsidRDefault="668201B8" w:rsidP="067736E6">
      <w:pPr>
        <w:spacing w:line="257" w:lineRule="auto"/>
        <w:rPr>
          <w:rStyle w:val="Hyperlink"/>
          <w:rFonts w:ascii="Calibri" w:eastAsia="Calibri" w:hAnsi="Calibri" w:cs="Calibri"/>
          <w:color w:val="0563C1"/>
        </w:rPr>
      </w:pPr>
      <w:r w:rsidRPr="067736E6">
        <w:rPr>
          <w:rFonts w:ascii="Calibri" w:eastAsia="Calibri" w:hAnsi="Calibri" w:cs="Calibri"/>
        </w:rPr>
        <w:t>SmartyGrants–Our Community</w:t>
      </w:r>
      <w:r w:rsidR="00C2734A">
        <w:br/>
      </w:r>
      <w:r w:rsidRPr="067736E6">
        <w:rPr>
          <w:rFonts w:ascii="Calibri" w:eastAsia="Calibri" w:hAnsi="Calibri" w:cs="Calibri"/>
        </w:rPr>
        <w:t>Phone: 03 9320 6888</w:t>
      </w:r>
      <w:r w:rsidR="00C2734A">
        <w:br/>
      </w:r>
      <w:r w:rsidRPr="067736E6">
        <w:rPr>
          <w:rFonts w:ascii="Calibri" w:eastAsia="Calibri" w:hAnsi="Calibri" w:cs="Calibri"/>
        </w:rPr>
        <w:t xml:space="preserve">Email: </w:t>
      </w:r>
      <w:hyperlink r:id="rId16">
        <w:r w:rsidRPr="067736E6">
          <w:rPr>
            <w:rStyle w:val="Hyperlink"/>
            <w:rFonts w:ascii="Calibri" w:eastAsia="Calibri" w:hAnsi="Calibri" w:cs="Calibri"/>
            <w:color w:val="0563C1"/>
          </w:rPr>
          <w:t>service@smartygrants.com.au</w:t>
        </w:r>
      </w:hyperlink>
    </w:p>
    <w:sectPr w:rsidR="00FB362E" w:rsidRPr="00FB362E">
      <w:footerReference w:type="even" r:id="rId17"/>
      <w:footerReference w:type="defaul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DF50CC" w14:textId="77777777" w:rsidR="000B2636" w:rsidRDefault="000B2636" w:rsidP="00C62429">
      <w:pPr>
        <w:spacing w:after="0" w:line="240" w:lineRule="auto"/>
      </w:pPr>
      <w:r>
        <w:separator/>
      </w:r>
    </w:p>
  </w:endnote>
  <w:endnote w:type="continuationSeparator" w:id="0">
    <w:p w14:paraId="44A22E24" w14:textId="77777777" w:rsidR="000B2636" w:rsidRDefault="000B2636" w:rsidP="00C624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BendigoSans">
    <w:panose1 w:val="02000503000000000000"/>
    <w:charset w:val="00"/>
    <w:family w:val="modern"/>
    <w:notTrueType/>
    <w:pitch w:val="variable"/>
    <w:sig w:usb0="800000AF"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Montserrat">
    <w:charset w:val="00"/>
    <w:family w:val="auto"/>
    <w:pitch w:val="variable"/>
    <w:sig w:usb0="2000020F" w:usb1="00000003"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D4BDC" w14:textId="68E9E659" w:rsidR="00C62429" w:rsidRDefault="00C62429">
    <w:pPr>
      <w:pStyle w:val="Footer"/>
    </w:pPr>
    <w:r>
      <w:rPr>
        <w:noProof/>
      </w:rPr>
      <mc:AlternateContent>
        <mc:Choice Requires="wps">
          <w:drawing>
            <wp:anchor distT="0" distB="0" distL="0" distR="0" simplePos="0" relativeHeight="251659264" behindDoc="0" locked="0" layoutInCell="1" allowOverlap="1" wp14:anchorId="7036DD57" wp14:editId="644BBFF0">
              <wp:simplePos x="635" y="635"/>
              <wp:positionH relativeFrom="page">
                <wp:align>left</wp:align>
              </wp:positionH>
              <wp:positionV relativeFrom="page">
                <wp:align>bottom</wp:align>
              </wp:positionV>
              <wp:extent cx="1377315" cy="357505"/>
              <wp:effectExtent l="0" t="0" r="13335" b="0"/>
              <wp:wrapNone/>
              <wp:docPr id="1706719151" name="Text Box 2" descr="C2 - Intern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77315" cy="357505"/>
                      </a:xfrm>
                      <a:prstGeom prst="rect">
                        <a:avLst/>
                      </a:prstGeom>
                      <a:noFill/>
                      <a:ln>
                        <a:noFill/>
                      </a:ln>
                    </wps:spPr>
                    <wps:txbx>
                      <w:txbxContent>
                        <w:p w14:paraId="761D668C" w14:textId="60F411E7" w:rsidR="00C62429" w:rsidRPr="00C62429" w:rsidRDefault="00C62429" w:rsidP="00C62429">
                          <w:pPr>
                            <w:spacing w:after="0"/>
                            <w:rPr>
                              <w:rFonts w:ascii="Calibri" w:eastAsia="Calibri" w:hAnsi="Calibri" w:cs="Calibri"/>
                              <w:noProof/>
                              <w:color w:val="000000"/>
                              <w:sz w:val="20"/>
                              <w:szCs w:val="20"/>
                            </w:rPr>
                          </w:pPr>
                          <w:r w:rsidRPr="00C62429">
                            <w:rPr>
                              <w:rFonts w:ascii="Calibri" w:eastAsia="Calibri" w:hAnsi="Calibri" w:cs="Calibri"/>
                              <w:noProof/>
                              <w:color w:val="000000"/>
                              <w:sz w:val="20"/>
                              <w:szCs w:val="20"/>
                            </w:rPr>
                            <w:t>C2 - Internal Use Only</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036DD57" id="_x0000_t202" coordsize="21600,21600" o:spt="202" path="m,l,21600r21600,l21600,xe">
              <v:stroke joinstyle="miter"/>
              <v:path gradientshapeok="t" o:connecttype="rect"/>
            </v:shapetype>
            <v:shape id="Text Box 2" o:spid="_x0000_s1026" type="#_x0000_t202" alt="C2 - Internal Use Only" style="position:absolute;margin-left:0;margin-top:0;width:108.45pt;height:28.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MquDwIAABsEAAAOAAAAZHJzL2Uyb0RvYy54bWysU8Fu2zAMvQ/YPwi6L3aSeemMOEXWIsOA&#10;oi2QDj0rshQbkERBUmJnXz9KdpKt22nYRaZJ6pF8fFre9lqRo3C+BVPR6SSnRBgOdWv2Ff3+svlw&#10;Q4kPzNRMgREVPQlPb1fv3y07W4oZNKBq4QiCGF92tqJNCLbMMs8boZmfgBUGgxKcZgF/3T6rHesQ&#10;Xatsluefsg5cbR1w4T1674cgXSV8KQUPT1J6EYiqKPYW0unSuYtntlqycu+YbVo+tsH+oQvNWoNF&#10;L1D3LDBycO0fULrlDjzIMOGgM5Cy5SLNgNNM8zfTbBtmRZoFyfH2QpP/f7D88bi1z46E/gv0uMBI&#10;SGd96dEZ5+ml0/GLnRKMI4WnC22iD4THS/PFYj4tKOEYmxeLIi8iTHa9bZ0PXwVoEo2KOlxLYosd&#10;H3wYUs8psZiBTatUWo0yvzkQM3qya4vRCv2uH/veQX3CcRwMm/aWb1qs+cB8eGYOV4sToFzDEx5S&#10;QVdRGC1KGnA//uaP+cg4RinpUCoVNahlStQ3g5uYFR/zPEor/aHhzsYuGdPPeRHj5qDvAFU4xQdh&#10;eTJjclBnUzrQr6jmdayGIWY41qzo7mzehUG4+Bq4WK9TEqrIsvBgtpZH6EhWZPKlf2XOjnQHXNQj&#10;nMXEyjesD7nxprfrQ0Du00oisQObI9+owLTU8bVEif/6n7Kub3r1EwAA//8DAFBLAwQUAAYACAAA&#10;ACEAZpF3B9oAAAAEAQAADwAAAGRycy9kb3ducmV2LnhtbEyPzU7DMBCE70i8g7VI3KjTICxI41QV&#10;f+JKQKLHTbyNo8brELtteHsMF7isNJrRzLflenaDONIUes8alosMBHHrTc+dhve3p6tbECEiGxw8&#10;k4YvCrCuzs9KLIw/8Ssd69iJVMKhQA02xrGQMrSWHIaFH4mTt/OTw5jk1Ekz4SmVu0HmWaakw57T&#10;gsWR7i21+/rgNKiH540dP9T2c5eHl9D4faz9o9aXF/NmBSLSHP/C8IOf0KFKTI0/sAli0JAeib83&#10;eflS3YFoNNyoa5BVKf/DV98AAAD//wMAUEsBAi0AFAAGAAgAAAAhALaDOJL+AAAA4QEAABMAAAAA&#10;AAAAAAAAAAAAAAAAAFtDb250ZW50X1R5cGVzXS54bWxQSwECLQAUAAYACAAAACEAOP0h/9YAAACU&#10;AQAACwAAAAAAAAAAAAAAAAAvAQAAX3JlbHMvLnJlbHNQSwECLQAUAAYACAAAACEAnTTKrg8CAAAb&#10;BAAADgAAAAAAAAAAAAAAAAAuAgAAZHJzL2Uyb0RvYy54bWxQSwECLQAUAAYACAAAACEAZpF3B9oA&#10;AAAEAQAADwAAAAAAAAAAAAAAAABpBAAAZHJzL2Rvd25yZXYueG1sUEsFBgAAAAAEAAQA8wAAAHAF&#10;AAAAAA==&#10;" filled="f" stroked="f">
              <v:textbox style="mso-fit-shape-to-text:t" inset="20pt,0,0,15pt">
                <w:txbxContent>
                  <w:p w14:paraId="761D668C" w14:textId="60F411E7" w:rsidR="00C62429" w:rsidRPr="00C62429" w:rsidRDefault="00C62429" w:rsidP="00C62429">
                    <w:pPr>
                      <w:spacing w:after="0"/>
                      <w:rPr>
                        <w:rFonts w:ascii="Calibri" w:eastAsia="Calibri" w:hAnsi="Calibri" w:cs="Calibri"/>
                        <w:noProof/>
                        <w:color w:val="000000"/>
                        <w:sz w:val="20"/>
                        <w:szCs w:val="20"/>
                      </w:rPr>
                    </w:pPr>
                    <w:r w:rsidRPr="00C62429">
                      <w:rPr>
                        <w:rFonts w:ascii="Calibri" w:eastAsia="Calibri" w:hAnsi="Calibri" w:cs="Calibri"/>
                        <w:noProof/>
                        <w:color w:val="000000"/>
                        <w:sz w:val="20"/>
                        <w:szCs w:val="20"/>
                      </w:rPr>
                      <w:t>C2 - Internal Use Only</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D819D" w14:textId="6B9B908D" w:rsidR="00C62429" w:rsidRDefault="00C62429">
    <w:pPr>
      <w:pStyle w:val="Footer"/>
    </w:pPr>
    <w:r>
      <w:rPr>
        <w:noProof/>
      </w:rPr>
      <mc:AlternateContent>
        <mc:Choice Requires="wps">
          <w:drawing>
            <wp:anchor distT="0" distB="0" distL="0" distR="0" simplePos="0" relativeHeight="251660288" behindDoc="0" locked="0" layoutInCell="1" allowOverlap="1" wp14:anchorId="4A056762" wp14:editId="0B5A79E3">
              <wp:simplePos x="914400" y="10075653"/>
              <wp:positionH relativeFrom="page">
                <wp:align>left</wp:align>
              </wp:positionH>
              <wp:positionV relativeFrom="page">
                <wp:align>bottom</wp:align>
              </wp:positionV>
              <wp:extent cx="1377315" cy="357505"/>
              <wp:effectExtent l="0" t="0" r="13335" b="0"/>
              <wp:wrapNone/>
              <wp:docPr id="2022190673" name="Text Box 3" descr="C2 - Intern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77315" cy="357505"/>
                      </a:xfrm>
                      <a:prstGeom prst="rect">
                        <a:avLst/>
                      </a:prstGeom>
                      <a:noFill/>
                      <a:ln>
                        <a:noFill/>
                      </a:ln>
                    </wps:spPr>
                    <wps:txbx>
                      <w:txbxContent>
                        <w:p w14:paraId="56110973" w14:textId="66A45871" w:rsidR="00C62429" w:rsidRPr="00C62429" w:rsidRDefault="00C62429" w:rsidP="00C62429">
                          <w:pPr>
                            <w:spacing w:after="0"/>
                            <w:rPr>
                              <w:rFonts w:ascii="Calibri" w:eastAsia="Calibri" w:hAnsi="Calibri" w:cs="Calibri"/>
                              <w:noProof/>
                              <w:color w:val="000000"/>
                              <w:sz w:val="20"/>
                              <w:szCs w:val="20"/>
                            </w:rPr>
                          </w:pPr>
                          <w:r w:rsidRPr="00C62429">
                            <w:rPr>
                              <w:rFonts w:ascii="Calibri" w:eastAsia="Calibri" w:hAnsi="Calibri" w:cs="Calibri"/>
                              <w:noProof/>
                              <w:color w:val="000000"/>
                              <w:sz w:val="20"/>
                              <w:szCs w:val="20"/>
                            </w:rPr>
                            <w:t>C2 - Internal Use Only</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A056762" id="_x0000_t202" coordsize="21600,21600" o:spt="202" path="m,l,21600r21600,l21600,xe">
              <v:stroke joinstyle="miter"/>
              <v:path gradientshapeok="t" o:connecttype="rect"/>
            </v:shapetype>
            <v:shape id="Text Box 3" o:spid="_x0000_s1027" type="#_x0000_t202" alt="C2 - Internal Use Only" style="position:absolute;margin-left:0;margin-top:0;width:108.45pt;height:28.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Q8CEgIAACIEAAAOAAAAZHJzL2Uyb0RvYy54bWysU8tu2zAQvBfoPxC815Ltqm4Fy4GbwEUB&#10;IwngFDnTFGkJILkESVtyv75Lyo80zSnohVrtLvcxM5zf9FqRg3C+BVPR8SinRBgOdWt2Ff31tPr0&#10;lRIfmKmZAiMqehSe3iw+fph3thQTaEDVwhEsYnzZ2Yo2IdgyyzxvhGZ+BFYYDEpwmgX8dbusdqzD&#10;6lplkzz/knXgauuAC+/RezcE6SLVl1Lw8CClF4GoiuJsIZ0undt4Zos5K3eO2ablpzHYO6bQrDXY&#10;9FLqjgVG9q79p5RuuQMPMow46AykbLlIO+A24/zVNpuGWZF2QXC8vcDk/19Zfn/Y2EdHQv8deiQw&#10;AtJZX3p0xn166XT84qQE4wjh8QKb6APh8dJ0NpuOC0o4xqbFrMiLWCa73rbOhx8CNIlGRR3SktBi&#10;h7UPQ+o5JTYzsGqVStQo85cDa0ZPdh0xWqHf9qStX4y/hfqIWzkYCPeWr1psvWY+PDKHDOMiqNrw&#10;gIdU0FUUThYlDbjfb/ljPgKPUUo6VExFDUqaEvXTICGT4nOeR4WlPzTc2dgmY/wtL2Lc7PUtoBjH&#10;+C4sT2ZMDupsSgf6GUW9jN0wxAzHnhXdns3bMOgXHwUXy2VKQjFZFtZmY3ksHTGLgD71z8zZE+oB&#10;+bqHs6ZY+Qr8ITfe9Ha5D0hBYibiO6B5gh2FmLg9PZqo9Jf/Kev6tBd/AAAA//8DAFBLAwQUAAYA&#10;CAAAACEAZpF3B9oAAAAEAQAADwAAAGRycy9kb3ducmV2LnhtbEyPzU7DMBCE70i8g7VI3KjTICxI&#10;41QVf+JKQKLHTbyNo8brELtteHsMF7isNJrRzLflenaDONIUes8alosMBHHrTc+dhve3p6tbECEi&#10;Gxw8k4YvCrCuzs9KLIw/8Ssd69iJVMKhQA02xrGQMrSWHIaFH4mTt/OTw5jk1Ekz4SmVu0HmWaak&#10;w57TgsWR7i21+/rgNKiH540dP9T2c5eHl9D4faz9o9aXF/NmBSLSHP/C8IOf0KFKTI0/sAli0JAe&#10;ib83eflS3YFoNNyoa5BVKf/DV98AAAD//wMAUEsBAi0AFAAGAAgAAAAhALaDOJL+AAAA4QEAABMA&#10;AAAAAAAAAAAAAAAAAAAAAFtDb250ZW50X1R5cGVzXS54bWxQSwECLQAUAAYACAAAACEAOP0h/9YA&#10;AACUAQAACwAAAAAAAAAAAAAAAAAvAQAAX3JlbHMvLnJlbHNQSwECLQAUAAYACAAAACEAvS0PAhIC&#10;AAAiBAAADgAAAAAAAAAAAAAAAAAuAgAAZHJzL2Uyb0RvYy54bWxQSwECLQAUAAYACAAAACEAZpF3&#10;B9oAAAAEAQAADwAAAAAAAAAAAAAAAABsBAAAZHJzL2Rvd25yZXYueG1sUEsFBgAAAAAEAAQA8wAA&#10;AHMFAAAAAA==&#10;" filled="f" stroked="f">
              <v:textbox style="mso-fit-shape-to-text:t" inset="20pt,0,0,15pt">
                <w:txbxContent>
                  <w:p w14:paraId="56110973" w14:textId="66A45871" w:rsidR="00C62429" w:rsidRPr="00C62429" w:rsidRDefault="00C62429" w:rsidP="00C62429">
                    <w:pPr>
                      <w:spacing w:after="0"/>
                      <w:rPr>
                        <w:rFonts w:ascii="Calibri" w:eastAsia="Calibri" w:hAnsi="Calibri" w:cs="Calibri"/>
                        <w:noProof/>
                        <w:color w:val="000000"/>
                        <w:sz w:val="20"/>
                        <w:szCs w:val="20"/>
                      </w:rPr>
                    </w:pPr>
                    <w:r w:rsidRPr="00C62429">
                      <w:rPr>
                        <w:rFonts w:ascii="Calibri" w:eastAsia="Calibri" w:hAnsi="Calibri" w:cs="Calibri"/>
                        <w:noProof/>
                        <w:color w:val="000000"/>
                        <w:sz w:val="20"/>
                        <w:szCs w:val="20"/>
                      </w:rPr>
                      <w:t>C2 - Internal Use Only</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264E89" w14:textId="1F1390F9" w:rsidR="00C62429" w:rsidRDefault="00C62429">
    <w:pPr>
      <w:pStyle w:val="Footer"/>
    </w:pPr>
    <w:r>
      <w:rPr>
        <w:noProof/>
      </w:rPr>
      <mc:AlternateContent>
        <mc:Choice Requires="wps">
          <w:drawing>
            <wp:anchor distT="0" distB="0" distL="0" distR="0" simplePos="0" relativeHeight="251658240" behindDoc="0" locked="0" layoutInCell="1" allowOverlap="1" wp14:anchorId="4CAD5488" wp14:editId="3EE95CEA">
              <wp:simplePos x="635" y="635"/>
              <wp:positionH relativeFrom="page">
                <wp:align>left</wp:align>
              </wp:positionH>
              <wp:positionV relativeFrom="page">
                <wp:align>bottom</wp:align>
              </wp:positionV>
              <wp:extent cx="1377315" cy="357505"/>
              <wp:effectExtent l="0" t="0" r="13335" b="0"/>
              <wp:wrapNone/>
              <wp:docPr id="1316636766" name="Text Box 1" descr="C2 - Intern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77315" cy="357505"/>
                      </a:xfrm>
                      <a:prstGeom prst="rect">
                        <a:avLst/>
                      </a:prstGeom>
                      <a:noFill/>
                      <a:ln>
                        <a:noFill/>
                      </a:ln>
                    </wps:spPr>
                    <wps:txbx>
                      <w:txbxContent>
                        <w:p w14:paraId="3B8218E4" w14:textId="0901B8C6" w:rsidR="00C62429" w:rsidRPr="00C62429" w:rsidRDefault="00C62429" w:rsidP="00C62429">
                          <w:pPr>
                            <w:spacing w:after="0"/>
                            <w:rPr>
                              <w:rFonts w:ascii="Calibri" w:eastAsia="Calibri" w:hAnsi="Calibri" w:cs="Calibri"/>
                              <w:noProof/>
                              <w:color w:val="000000"/>
                              <w:sz w:val="20"/>
                              <w:szCs w:val="20"/>
                            </w:rPr>
                          </w:pPr>
                          <w:r w:rsidRPr="00C62429">
                            <w:rPr>
                              <w:rFonts w:ascii="Calibri" w:eastAsia="Calibri" w:hAnsi="Calibri" w:cs="Calibri"/>
                              <w:noProof/>
                              <w:color w:val="000000"/>
                              <w:sz w:val="20"/>
                              <w:szCs w:val="20"/>
                            </w:rPr>
                            <w:t>C2 - Internal Use Only</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CAD5488" id="_x0000_t202" coordsize="21600,21600" o:spt="202" path="m,l,21600r21600,l21600,xe">
              <v:stroke joinstyle="miter"/>
              <v:path gradientshapeok="t" o:connecttype="rect"/>
            </v:shapetype>
            <v:shape id="Text Box 1" o:spid="_x0000_s1028" type="#_x0000_t202" alt="C2 - Internal Use Only" style="position:absolute;margin-left:0;margin-top:0;width:108.45pt;height:28.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xAFAIAACIEAAAOAAAAZHJzL2Uyb0RvYy54bWysU01v2zAMvQ/YfxB0X+wk89IZcYqsRYYB&#10;RVsgHXpWZCk2IImCpMTOfv0oOU62bqdhF5kmKX6897S87bUiR+F8C6ai00lOiTAc6tbsK/r9ZfPh&#10;hhIfmKmZAiMqehKe3q7ev1t2thQzaEDVwhEsYnzZ2Yo2IdgyyzxvhGZ+AlYYDEpwmgX8dfusdqzD&#10;6lplszz/lHXgauuAC+/Rez8E6SrVl1Lw8CSlF4GoiuJsIZ0unbt4ZqslK/eO2abl5zHYP0yhWWuw&#10;6aXUPQuMHFz7RyndcgceZJhw0BlI2XKRdsBtpvmbbbYNsyLtguB4e4HJ/7+y/PG4tc+OhP4L9Ehg&#10;BKSzvvTojPv00un4xUkJxhHC0wU20QfC46X5YjGfFpRwjM2LRZEXsUx2vW2dD18FaBKNijqkJaHF&#10;jg8+DKljSmxmYNMqlahR5jcH1oye7DpitEK/60lbV3Q2jr+D+oRbORgI95ZvWmz9wHx4Zg4ZxkVQ&#10;teEJD6mgqyicLUoacD/+5o/5CDxGKelQMRU1KGlK1DeDhMyKj3keFZb+0HCjsUvG9HNexLg56DtA&#10;MU7xXViezJgc1GhKB/oVRb2O3TDEDMeeFd2N5l0Y9IuPgov1OiWhmCwLD2ZreSwdMYuAvvSvzNkz&#10;6gH5eoRRU6x8A/6QG296uz4EpCAxE/Ed0DzDjkJM3J4fTVT6r/8p6/q0Vz8BAAD//wMAUEsDBBQA&#10;BgAIAAAAIQBmkXcH2gAAAAQBAAAPAAAAZHJzL2Rvd25yZXYueG1sTI/NTsMwEITvSLyDtUjcqNMg&#10;LEjjVBV/4kpAosdNvI2jxusQu214ewwXuKw0mtHMt+V6doM40hR6zxqWiwwEcetNz52G97enq1sQ&#10;ISIbHDyThi8KsK7Oz0osjD/xKx3r2IlUwqFADTbGsZAytJYchoUfiZO385PDmOTUSTPhKZW7QeZZ&#10;pqTDntOCxZHuLbX7+uA0qIfnjR0/1PZzl4eX0Ph9rP2j1pcX82YFItIc/8Lwg5/QoUpMjT+wCWLQ&#10;kB6Jvzd5+VLdgWg03KhrkFUp/8NX3wAAAP//AwBQSwECLQAUAAYACAAAACEAtoM4kv4AAADhAQAA&#10;EwAAAAAAAAAAAAAAAAAAAAAAW0NvbnRlbnRfVHlwZXNdLnhtbFBLAQItABQABgAIAAAAIQA4/SH/&#10;1gAAAJQBAAALAAAAAAAAAAAAAAAAAC8BAABfcmVscy8ucmVsc1BLAQItABQABgAIAAAAIQDsu/xA&#10;FAIAACIEAAAOAAAAAAAAAAAAAAAAAC4CAABkcnMvZTJvRG9jLnhtbFBLAQItABQABgAIAAAAIQBm&#10;kXcH2gAAAAQBAAAPAAAAAAAAAAAAAAAAAG4EAABkcnMvZG93bnJldi54bWxQSwUGAAAAAAQABADz&#10;AAAAdQUAAAAA&#10;" filled="f" stroked="f">
              <v:textbox style="mso-fit-shape-to-text:t" inset="20pt,0,0,15pt">
                <w:txbxContent>
                  <w:p w14:paraId="3B8218E4" w14:textId="0901B8C6" w:rsidR="00C62429" w:rsidRPr="00C62429" w:rsidRDefault="00C62429" w:rsidP="00C62429">
                    <w:pPr>
                      <w:spacing w:after="0"/>
                      <w:rPr>
                        <w:rFonts w:ascii="Calibri" w:eastAsia="Calibri" w:hAnsi="Calibri" w:cs="Calibri"/>
                        <w:noProof/>
                        <w:color w:val="000000"/>
                        <w:sz w:val="20"/>
                        <w:szCs w:val="20"/>
                      </w:rPr>
                    </w:pPr>
                    <w:r w:rsidRPr="00C62429">
                      <w:rPr>
                        <w:rFonts w:ascii="Calibri" w:eastAsia="Calibri" w:hAnsi="Calibri" w:cs="Calibri"/>
                        <w:noProof/>
                        <w:color w:val="000000"/>
                        <w:sz w:val="20"/>
                        <w:szCs w:val="20"/>
                      </w:rPr>
                      <w:t>C2 - Internal Use Only</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698A7E" w14:textId="77777777" w:rsidR="000B2636" w:rsidRDefault="000B2636" w:rsidP="00C62429">
      <w:pPr>
        <w:spacing w:after="0" w:line="240" w:lineRule="auto"/>
      </w:pPr>
      <w:r>
        <w:separator/>
      </w:r>
    </w:p>
  </w:footnote>
  <w:footnote w:type="continuationSeparator" w:id="0">
    <w:p w14:paraId="34ADFBE3" w14:textId="77777777" w:rsidR="000B2636" w:rsidRDefault="000B2636" w:rsidP="00C624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32702"/>
    <w:multiLevelType w:val="hybridMultilevel"/>
    <w:tmpl w:val="58ECDF26"/>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1AE89547"/>
    <w:multiLevelType w:val="hybridMultilevel"/>
    <w:tmpl w:val="EBCEDD52"/>
    <w:lvl w:ilvl="0" w:tplc="3B28F762">
      <w:start w:val="1"/>
      <w:numFmt w:val="bullet"/>
      <w:lvlText w:val=""/>
      <w:lvlJc w:val="left"/>
      <w:pPr>
        <w:ind w:left="720" w:hanging="360"/>
      </w:pPr>
      <w:rPr>
        <w:rFonts w:ascii="Symbol" w:hAnsi="Symbol" w:hint="default"/>
      </w:rPr>
    </w:lvl>
    <w:lvl w:ilvl="1" w:tplc="2C7284D8">
      <w:start w:val="1"/>
      <w:numFmt w:val="bullet"/>
      <w:lvlText w:val="o"/>
      <w:lvlJc w:val="left"/>
      <w:pPr>
        <w:ind w:left="1440" w:hanging="360"/>
      </w:pPr>
      <w:rPr>
        <w:rFonts w:ascii="Courier New" w:hAnsi="Courier New" w:hint="default"/>
      </w:rPr>
    </w:lvl>
    <w:lvl w:ilvl="2" w:tplc="D3CA8A9E">
      <w:start w:val="1"/>
      <w:numFmt w:val="bullet"/>
      <w:lvlText w:val=""/>
      <w:lvlJc w:val="left"/>
      <w:pPr>
        <w:ind w:left="2160" w:hanging="360"/>
      </w:pPr>
      <w:rPr>
        <w:rFonts w:ascii="Wingdings" w:hAnsi="Wingdings" w:hint="default"/>
      </w:rPr>
    </w:lvl>
    <w:lvl w:ilvl="3" w:tplc="7984632A">
      <w:start w:val="1"/>
      <w:numFmt w:val="bullet"/>
      <w:lvlText w:val=""/>
      <w:lvlJc w:val="left"/>
      <w:pPr>
        <w:ind w:left="2880" w:hanging="360"/>
      </w:pPr>
      <w:rPr>
        <w:rFonts w:ascii="Symbol" w:hAnsi="Symbol" w:hint="default"/>
      </w:rPr>
    </w:lvl>
    <w:lvl w:ilvl="4" w:tplc="C01EBF16">
      <w:start w:val="1"/>
      <w:numFmt w:val="bullet"/>
      <w:lvlText w:val="o"/>
      <w:lvlJc w:val="left"/>
      <w:pPr>
        <w:ind w:left="3600" w:hanging="360"/>
      </w:pPr>
      <w:rPr>
        <w:rFonts w:ascii="Courier New" w:hAnsi="Courier New" w:hint="default"/>
      </w:rPr>
    </w:lvl>
    <w:lvl w:ilvl="5" w:tplc="49269324">
      <w:start w:val="1"/>
      <w:numFmt w:val="bullet"/>
      <w:lvlText w:val=""/>
      <w:lvlJc w:val="left"/>
      <w:pPr>
        <w:ind w:left="4320" w:hanging="360"/>
      </w:pPr>
      <w:rPr>
        <w:rFonts w:ascii="Wingdings" w:hAnsi="Wingdings" w:hint="default"/>
      </w:rPr>
    </w:lvl>
    <w:lvl w:ilvl="6" w:tplc="6658B464">
      <w:start w:val="1"/>
      <w:numFmt w:val="bullet"/>
      <w:lvlText w:val=""/>
      <w:lvlJc w:val="left"/>
      <w:pPr>
        <w:ind w:left="5040" w:hanging="360"/>
      </w:pPr>
      <w:rPr>
        <w:rFonts w:ascii="Symbol" w:hAnsi="Symbol" w:hint="default"/>
      </w:rPr>
    </w:lvl>
    <w:lvl w:ilvl="7" w:tplc="FA88DBEC">
      <w:start w:val="1"/>
      <w:numFmt w:val="bullet"/>
      <w:lvlText w:val="o"/>
      <w:lvlJc w:val="left"/>
      <w:pPr>
        <w:ind w:left="5760" w:hanging="360"/>
      </w:pPr>
      <w:rPr>
        <w:rFonts w:ascii="Courier New" w:hAnsi="Courier New" w:hint="default"/>
      </w:rPr>
    </w:lvl>
    <w:lvl w:ilvl="8" w:tplc="A802F772">
      <w:start w:val="1"/>
      <w:numFmt w:val="bullet"/>
      <w:lvlText w:val=""/>
      <w:lvlJc w:val="left"/>
      <w:pPr>
        <w:ind w:left="6480" w:hanging="360"/>
      </w:pPr>
      <w:rPr>
        <w:rFonts w:ascii="Wingdings" w:hAnsi="Wingdings" w:hint="default"/>
      </w:rPr>
    </w:lvl>
  </w:abstractNum>
  <w:abstractNum w:abstractNumId="2" w15:restartNumberingAfterBreak="0">
    <w:nsid w:val="1B3B6E70"/>
    <w:multiLevelType w:val="hybridMultilevel"/>
    <w:tmpl w:val="253029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0052272"/>
    <w:multiLevelType w:val="hybridMultilevel"/>
    <w:tmpl w:val="6186BF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81C7E0F"/>
    <w:multiLevelType w:val="hybridMultilevel"/>
    <w:tmpl w:val="B224B938"/>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9F60491"/>
    <w:multiLevelType w:val="hybridMultilevel"/>
    <w:tmpl w:val="A3EE563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3104A5FD"/>
    <w:multiLevelType w:val="hybridMultilevel"/>
    <w:tmpl w:val="7CAEB1A0"/>
    <w:lvl w:ilvl="0" w:tplc="DC461B5A">
      <w:start w:val="1"/>
      <w:numFmt w:val="bullet"/>
      <w:lvlText w:val="·"/>
      <w:lvlJc w:val="left"/>
      <w:pPr>
        <w:ind w:left="720" w:hanging="360"/>
      </w:pPr>
      <w:rPr>
        <w:rFonts w:ascii="Symbol" w:hAnsi="Symbol" w:hint="default"/>
      </w:rPr>
    </w:lvl>
    <w:lvl w:ilvl="1" w:tplc="A7A6F802">
      <w:start w:val="1"/>
      <w:numFmt w:val="bullet"/>
      <w:lvlText w:val="o"/>
      <w:lvlJc w:val="left"/>
      <w:pPr>
        <w:ind w:left="1440" w:hanging="360"/>
      </w:pPr>
      <w:rPr>
        <w:rFonts w:ascii="Courier New" w:hAnsi="Courier New" w:hint="default"/>
      </w:rPr>
    </w:lvl>
    <w:lvl w:ilvl="2" w:tplc="1C429A14">
      <w:start w:val="1"/>
      <w:numFmt w:val="bullet"/>
      <w:lvlText w:val=""/>
      <w:lvlJc w:val="left"/>
      <w:pPr>
        <w:ind w:left="2160" w:hanging="360"/>
      </w:pPr>
      <w:rPr>
        <w:rFonts w:ascii="Wingdings" w:hAnsi="Wingdings" w:hint="default"/>
      </w:rPr>
    </w:lvl>
    <w:lvl w:ilvl="3" w:tplc="59EE6194">
      <w:start w:val="1"/>
      <w:numFmt w:val="bullet"/>
      <w:lvlText w:val=""/>
      <w:lvlJc w:val="left"/>
      <w:pPr>
        <w:ind w:left="2880" w:hanging="360"/>
      </w:pPr>
      <w:rPr>
        <w:rFonts w:ascii="Symbol" w:hAnsi="Symbol" w:hint="default"/>
      </w:rPr>
    </w:lvl>
    <w:lvl w:ilvl="4" w:tplc="CF5A3714">
      <w:start w:val="1"/>
      <w:numFmt w:val="bullet"/>
      <w:lvlText w:val="o"/>
      <w:lvlJc w:val="left"/>
      <w:pPr>
        <w:ind w:left="3600" w:hanging="360"/>
      </w:pPr>
      <w:rPr>
        <w:rFonts w:ascii="Courier New" w:hAnsi="Courier New" w:hint="default"/>
      </w:rPr>
    </w:lvl>
    <w:lvl w:ilvl="5" w:tplc="55BEDE1E">
      <w:start w:val="1"/>
      <w:numFmt w:val="bullet"/>
      <w:lvlText w:val=""/>
      <w:lvlJc w:val="left"/>
      <w:pPr>
        <w:ind w:left="4320" w:hanging="360"/>
      </w:pPr>
      <w:rPr>
        <w:rFonts w:ascii="Wingdings" w:hAnsi="Wingdings" w:hint="default"/>
      </w:rPr>
    </w:lvl>
    <w:lvl w:ilvl="6" w:tplc="E6C0DED6">
      <w:start w:val="1"/>
      <w:numFmt w:val="bullet"/>
      <w:lvlText w:val=""/>
      <w:lvlJc w:val="left"/>
      <w:pPr>
        <w:ind w:left="5040" w:hanging="360"/>
      </w:pPr>
      <w:rPr>
        <w:rFonts w:ascii="Symbol" w:hAnsi="Symbol" w:hint="default"/>
      </w:rPr>
    </w:lvl>
    <w:lvl w:ilvl="7" w:tplc="38660208">
      <w:start w:val="1"/>
      <w:numFmt w:val="bullet"/>
      <w:lvlText w:val="o"/>
      <w:lvlJc w:val="left"/>
      <w:pPr>
        <w:ind w:left="5760" w:hanging="360"/>
      </w:pPr>
      <w:rPr>
        <w:rFonts w:ascii="Courier New" w:hAnsi="Courier New" w:hint="default"/>
      </w:rPr>
    </w:lvl>
    <w:lvl w:ilvl="8" w:tplc="6DD4C750">
      <w:start w:val="1"/>
      <w:numFmt w:val="bullet"/>
      <w:lvlText w:val=""/>
      <w:lvlJc w:val="left"/>
      <w:pPr>
        <w:ind w:left="6480" w:hanging="360"/>
      </w:pPr>
      <w:rPr>
        <w:rFonts w:ascii="Wingdings" w:hAnsi="Wingdings" w:hint="default"/>
      </w:rPr>
    </w:lvl>
  </w:abstractNum>
  <w:abstractNum w:abstractNumId="7" w15:restartNumberingAfterBreak="0">
    <w:nsid w:val="323E32B2"/>
    <w:multiLevelType w:val="hybridMultilevel"/>
    <w:tmpl w:val="085873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52DD3C15"/>
    <w:multiLevelType w:val="hybridMultilevel"/>
    <w:tmpl w:val="426A51E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6D323DC"/>
    <w:multiLevelType w:val="hybridMultilevel"/>
    <w:tmpl w:val="E370F62A"/>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5C1301A0"/>
    <w:multiLevelType w:val="hybridMultilevel"/>
    <w:tmpl w:val="EB62C15C"/>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60DC1FCB"/>
    <w:multiLevelType w:val="hybridMultilevel"/>
    <w:tmpl w:val="96EEBC58"/>
    <w:lvl w:ilvl="0" w:tplc="FFFFFFFF">
      <w:start w:val="1"/>
      <w:numFmt w:val="bullet"/>
      <w:lvlText w:val="·"/>
      <w:lvlJc w:val="left"/>
      <w:pPr>
        <w:ind w:left="720" w:hanging="720"/>
      </w:pPr>
      <w:rPr>
        <w:rFonts w:ascii="Calibri" w:hAnsi="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64EB52F2"/>
    <w:multiLevelType w:val="hybridMultilevel"/>
    <w:tmpl w:val="85523F2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6829491C"/>
    <w:multiLevelType w:val="multilevel"/>
    <w:tmpl w:val="EE8E7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939BBE1"/>
    <w:multiLevelType w:val="hybridMultilevel"/>
    <w:tmpl w:val="C6880A90"/>
    <w:lvl w:ilvl="0" w:tplc="B8FC41F6">
      <w:start w:val="1"/>
      <w:numFmt w:val="bullet"/>
      <w:lvlText w:val=""/>
      <w:lvlJc w:val="left"/>
      <w:pPr>
        <w:ind w:left="720" w:hanging="360"/>
      </w:pPr>
      <w:rPr>
        <w:rFonts w:ascii="Symbol" w:hAnsi="Symbol" w:hint="default"/>
      </w:rPr>
    </w:lvl>
    <w:lvl w:ilvl="1" w:tplc="0EECC31A">
      <w:start w:val="1"/>
      <w:numFmt w:val="bullet"/>
      <w:lvlText w:val="o"/>
      <w:lvlJc w:val="left"/>
      <w:pPr>
        <w:ind w:left="1440" w:hanging="360"/>
      </w:pPr>
      <w:rPr>
        <w:rFonts w:ascii="Courier New" w:hAnsi="Courier New" w:hint="default"/>
      </w:rPr>
    </w:lvl>
    <w:lvl w:ilvl="2" w:tplc="49B2CA3A">
      <w:start w:val="1"/>
      <w:numFmt w:val="bullet"/>
      <w:lvlText w:val=""/>
      <w:lvlJc w:val="left"/>
      <w:pPr>
        <w:ind w:left="2160" w:hanging="360"/>
      </w:pPr>
      <w:rPr>
        <w:rFonts w:ascii="Wingdings" w:hAnsi="Wingdings" w:hint="default"/>
      </w:rPr>
    </w:lvl>
    <w:lvl w:ilvl="3" w:tplc="995861E4">
      <w:start w:val="1"/>
      <w:numFmt w:val="bullet"/>
      <w:lvlText w:val=""/>
      <w:lvlJc w:val="left"/>
      <w:pPr>
        <w:ind w:left="2880" w:hanging="360"/>
      </w:pPr>
      <w:rPr>
        <w:rFonts w:ascii="Symbol" w:hAnsi="Symbol" w:hint="default"/>
      </w:rPr>
    </w:lvl>
    <w:lvl w:ilvl="4" w:tplc="EB7A2D84">
      <w:start w:val="1"/>
      <w:numFmt w:val="bullet"/>
      <w:lvlText w:val="o"/>
      <w:lvlJc w:val="left"/>
      <w:pPr>
        <w:ind w:left="3600" w:hanging="360"/>
      </w:pPr>
      <w:rPr>
        <w:rFonts w:ascii="Courier New" w:hAnsi="Courier New" w:hint="default"/>
      </w:rPr>
    </w:lvl>
    <w:lvl w:ilvl="5" w:tplc="66E61040">
      <w:start w:val="1"/>
      <w:numFmt w:val="bullet"/>
      <w:lvlText w:val=""/>
      <w:lvlJc w:val="left"/>
      <w:pPr>
        <w:ind w:left="4320" w:hanging="360"/>
      </w:pPr>
      <w:rPr>
        <w:rFonts w:ascii="Wingdings" w:hAnsi="Wingdings" w:hint="default"/>
      </w:rPr>
    </w:lvl>
    <w:lvl w:ilvl="6" w:tplc="CE8C6AFC">
      <w:start w:val="1"/>
      <w:numFmt w:val="bullet"/>
      <w:lvlText w:val=""/>
      <w:lvlJc w:val="left"/>
      <w:pPr>
        <w:ind w:left="5040" w:hanging="360"/>
      </w:pPr>
      <w:rPr>
        <w:rFonts w:ascii="Symbol" w:hAnsi="Symbol" w:hint="default"/>
      </w:rPr>
    </w:lvl>
    <w:lvl w:ilvl="7" w:tplc="B6BCCC64">
      <w:start w:val="1"/>
      <w:numFmt w:val="bullet"/>
      <w:lvlText w:val="o"/>
      <w:lvlJc w:val="left"/>
      <w:pPr>
        <w:ind w:left="5760" w:hanging="360"/>
      </w:pPr>
      <w:rPr>
        <w:rFonts w:ascii="Courier New" w:hAnsi="Courier New" w:hint="default"/>
      </w:rPr>
    </w:lvl>
    <w:lvl w:ilvl="8" w:tplc="975C548E">
      <w:start w:val="1"/>
      <w:numFmt w:val="bullet"/>
      <w:lvlText w:val=""/>
      <w:lvlJc w:val="left"/>
      <w:pPr>
        <w:ind w:left="6480" w:hanging="360"/>
      </w:pPr>
      <w:rPr>
        <w:rFonts w:ascii="Wingdings" w:hAnsi="Wingdings" w:hint="default"/>
      </w:rPr>
    </w:lvl>
  </w:abstractNum>
  <w:abstractNum w:abstractNumId="15" w15:restartNumberingAfterBreak="0">
    <w:nsid w:val="7C9B09FF"/>
    <w:multiLevelType w:val="hybridMultilevel"/>
    <w:tmpl w:val="6020339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881090247">
    <w:abstractNumId w:val="1"/>
  </w:num>
  <w:num w:numId="2" w16cid:durableId="1980918706">
    <w:abstractNumId w:val="14"/>
  </w:num>
  <w:num w:numId="3" w16cid:durableId="1977295109">
    <w:abstractNumId w:val="6"/>
  </w:num>
  <w:num w:numId="4" w16cid:durableId="1158301063">
    <w:abstractNumId w:val="11"/>
  </w:num>
  <w:num w:numId="5" w16cid:durableId="141582575">
    <w:abstractNumId w:val="15"/>
  </w:num>
  <w:num w:numId="6" w16cid:durableId="2118018048">
    <w:abstractNumId w:val="0"/>
  </w:num>
  <w:num w:numId="7" w16cid:durableId="739212421">
    <w:abstractNumId w:val="5"/>
  </w:num>
  <w:num w:numId="8" w16cid:durableId="1199853399">
    <w:abstractNumId w:val="12"/>
  </w:num>
  <w:num w:numId="9" w16cid:durableId="311254041">
    <w:abstractNumId w:val="10"/>
  </w:num>
  <w:num w:numId="10" w16cid:durableId="106778460">
    <w:abstractNumId w:val="9"/>
  </w:num>
  <w:num w:numId="11" w16cid:durableId="833647095">
    <w:abstractNumId w:val="4"/>
  </w:num>
  <w:num w:numId="12" w16cid:durableId="243152094">
    <w:abstractNumId w:val="13"/>
  </w:num>
  <w:num w:numId="13" w16cid:durableId="1636905130">
    <w:abstractNumId w:val="7"/>
  </w:num>
  <w:num w:numId="14" w16cid:durableId="1342858230">
    <w:abstractNumId w:val="3"/>
  </w:num>
  <w:num w:numId="15" w16cid:durableId="1397629203">
    <w:abstractNumId w:val="8"/>
  </w:num>
  <w:num w:numId="16" w16cid:durableId="3560852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D16"/>
    <w:rsid w:val="00012F06"/>
    <w:rsid w:val="00050036"/>
    <w:rsid w:val="000614C8"/>
    <w:rsid w:val="000A3963"/>
    <w:rsid w:val="000A6E11"/>
    <w:rsid w:val="000B1B61"/>
    <w:rsid w:val="000B2636"/>
    <w:rsid w:val="000B3AF1"/>
    <w:rsid w:val="000B5BEB"/>
    <w:rsid w:val="000C1522"/>
    <w:rsid w:val="000C38D1"/>
    <w:rsid w:val="000C78DA"/>
    <w:rsid w:val="000E4603"/>
    <w:rsid w:val="000F32F1"/>
    <w:rsid w:val="00105841"/>
    <w:rsid w:val="0013273C"/>
    <w:rsid w:val="001429AA"/>
    <w:rsid w:val="001B0129"/>
    <w:rsid w:val="001B6119"/>
    <w:rsid w:val="001D7294"/>
    <w:rsid w:val="001F6717"/>
    <w:rsid w:val="00225163"/>
    <w:rsid w:val="00235B6A"/>
    <w:rsid w:val="00261C6D"/>
    <w:rsid w:val="0027286A"/>
    <w:rsid w:val="002756D6"/>
    <w:rsid w:val="00281426"/>
    <w:rsid w:val="002834EA"/>
    <w:rsid w:val="00294E19"/>
    <w:rsid w:val="002C6A73"/>
    <w:rsid w:val="002D5C46"/>
    <w:rsid w:val="002E6020"/>
    <w:rsid w:val="002F4660"/>
    <w:rsid w:val="002F7998"/>
    <w:rsid w:val="00305E19"/>
    <w:rsid w:val="00320DF6"/>
    <w:rsid w:val="0032426A"/>
    <w:rsid w:val="00327CC0"/>
    <w:rsid w:val="00344749"/>
    <w:rsid w:val="00372BE5"/>
    <w:rsid w:val="00383E19"/>
    <w:rsid w:val="00394179"/>
    <w:rsid w:val="00397561"/>
    <w:rsid w:val="003B0C69"/>
    <w:rsid w:val="003B6153"/>
    <w:rsid w:val="003D7BF5"/>
    <w:rsid w:val="0040284F"/>
    <w:rsid w:val="00404BE3"/>
    <w:rsid w:val="00404E0D"/>
    <w:rsid w:val="00436100"/>
    <w:rsid w:val="00487A30"/>
    <w:rsid w:val="004920A1"/>
    <w:rsid w:val="004A3382"/>
    <w:rsid w:val="004C550E"/>
    <w:rsid w:val="004D20C8"/>
    <w:rsid w:val="004E2BB6"/>
    <w:rsid w:val="004E5720"/>
    <w:rsid w:val="00504BE3"/>
    <w:rsid w:val="00506063"/>
    <w:rsid w:val="00516078"/>
    <w:rsid w:val="0052013F"/>
    <w:rsid w:val="00561417"/>
    <w:rsid w:val="0056498B"/>
    <w:rsid w:val="00580F10"/>
    <w:rsid w:val="00591D5B"/>
    <w:rsid w:val="00598412"/>
    <w:rsid w:val="005C0E93"/>
    <w:rsid w:val="005C59C5"/>
    <w:rsid w:val="005C5DCD"/>
    <w:rsid w:val="00607E66"/>
    <w:rsid w:val="006304A3"/>
    <w:rsid w:val="00630D91"/>
    <w:rsid w:val="00641209"/>
    <w:rsid w:val="00643AEC"/>
    <w:rsid w:val="00655903"/>
    <w:rsid w:val="00663C98"/>
    <w:rsid w:val="00676C78"/>
    <w:rsid w:val="0068735C"/>
    <w:rsid w:val="006920A1"/>
    <w:rsid w:val="006A54DF"/>
    <w:rsid w:val="006B11A0"/>
    <w:rsid w:val="006B1693"/>
    <w:rsid w:val="006C4913"/>
    <w:rsid w:val="006C6CA6"/>
    <w:rsid w:val="006D6AC7"/>
    <w:rsid w:val="006E45E9"/>
    <w:rsid w:val="00706F64"/>
    <w:rsid w:val="00721AF0"/>
    <w:rsid w:val="00721AF4"/>
    <w:rsid w:val="007229CC"/>
    <w:rsid w:val="007239EA"/>
    <w:rsid w:val="007348ED"/>
    <w:rsid w:val="007438AD"/>
    <w:rsid w:val="00774069"/>
    <w:rsid w:val="00776B0B"/>
    <w:rsid w:val="00795D16"/>
    <w:rsid w:val="00796510"/>
    <w:rsid w:val="007D0DF3"/>
    <w:rsid w:val="007D78DF"/>
    <w:rsid w:val="007E0CDD"/>
    <w:rsid w:val="007F16A9"/>
    <w:rsid w:val="007F2369"/>
    <w:rsid w:val="0080424B"/>
    <w:rsid w:val="00815B82"/>
    <w:rsid w:val="008323AB"/>
    <w:rsid w:val="00835D2C"/>
    <w:rsid w:val="0085642F"/>
    <w:rsid w:val="00886A2B"/>
    <w:rsid w:val="00891070"/>
    <w:rsid w:val="008A786B"/>
    <w:rsid w:val="008B6ED7"/>
    <w:rsid w:val="008B78C3"/>
    <w:rsid w:val="008C6FFD"/>
    <w:rsid w:val="008D60F0"/>
    <w:rsid w:val="008F1B19"/>
    <w:rsid w:val="008F6F8A"/>
    <w:rsid w:val="00912D42"/>
    <w:rsid w:val="00954A0D"/>
    <w:rsid w:val="00966BDE"/>
    <w:rsid w:val="00977102"/>
    <w:rsid w:val="00985B3F"/>
    <w:rsid w:val="009A0220"/>
    <w:rsid w:val="009F24D2"/>
    <w:rsid w:val="009F54CC"/>
    <w:rsid w:val="00A12422"/>
    <w:rsid w:val="00A36939"/>
    <w:rsid w:val="00A47D56"/>
    <w:rsid w:val="00A6233E"/>
    <w:rsid w:val="00A70F85"/>
    <w:rsid w:val="00A936E6"/>
    <w:rsid w:val="00AF6E90"/>
    <w:rsid w:val="00B109A5"/>
    <w:rsid w:val="00B574B3"/>
    <w:rsid w:val="00B7583C"/>
    <w:rsid w:val="00B8214F"/>
    <w:rsid w:val="00B83C56"/>
    <w:rsid w:val="00B903D3"/>
    <w:rsid w:val="00B96CF6"/>
    <w:rsid w:val="00BB1F74"/>
    <w:rsid w:val="00BB74BE"/>
    <w:rsid w:val="00BD263E"/>
    <w:rsid w:val="00C149CE"/>
    <w:rsid w:val="00C2734A"/>
    <w:rsid w:val="00C343AC"/>
    <w:rsid w:val="00C3539B"/>
    <w:rsid w:val="00C62429"/>
    <w:rsid w:val="00C6560E"/>
    <w:rsid w:val="00C76F59"/>
    <w:rsid w:val="00C802B4"/>
    <w:rsid w:val="00C84BAD"/>
    <w:rsid w:val="00C97E63"/>
    <w:rsid w:val="00CC3A9B"/>
    <w:rsid w:val="00CD3D3B"/>
    <w:rsid w:val="00CE53E5"/>
    <w:rsid w:val="00CE78A5"/>
    <w:rsid w:val="00CF5E00"/>
    <w:rsid w:val="00D22EA2"/>
    <w:rsid w:val="00D3538E"/>
    <w:rsid w:val="00D35AC4"/>
    <w:rsid w:val="00D35C61"/>
    <w:rsid w:val="00D43C2B"/>
    <w:rsid w:val="00D568CC"/>
    <w:rsid w:val="00D6198F"/>
    <w:rsid w:val="00D64652"/>
    <w:rsid w:val="00D64DAE"/>
    <w:rsid w:val="00D86E10"/>
    <w:rsid w:val="00D931CA"/>
    <w:rsid w:val="00DC02B5"/>
    <w:rsid w:val="00DC1071"/>
    <w:rsid w:val="00DD552A"/>
    <w:rsid w:val="00DF414F"/>
    <w:rsid w:val="00E008BD"/>
    <w:rsid w:val="00E07DEB"/>
    <w:rsid w:val="00E14A60"/>
    <w:rsid w:val="00E30EB2"/>
    <w:rsid w:val="00E659C6"/>
    <w:rsid w:val="00E67226"/>
    <w:rsid w:val="00E7421C"/>
    <w:rsid w:val="00EC28EE"/>
    <w:rsid w:val="00ED3A0C"/>
    <w:rsid w:val="00ED6D7B"/>
    <w:rsid w:val="00EE645E"/>
    <w:rsid w:val="00F032C8"/>
    <w:rsid w:val="00F03F4E"/>
    <w:rsid w:val="00F4783F"/>
    <w:rsid w:val="00F835AF"/>
    <w:rsid w:val="00FA33F8"/>
    <w:rsid w:val="00FB362E"/>
    <w:rsid w:val="00FC7810"/>
    <w:rsid w:val="00FD6424"/>
    <w:rsid w:val="02FA3E09"/>
    <w:rsid w:val="03234736"/>
    <w:rsid w:val="067736E6"/>
    <w:rsid w:val="0B61B6CD"/>
    <w:rsid w:val="1032DDAA"/>
    <w:rsid w:val="13488EB0"/>
    <w:rsid w:val="16CE0808"/>
    <w:rsid w:val="18AED6AF"/>
    <w:rsid w:val="1B7563FD"/>
    <w:rsid w:val="26AFAA3D"/>
    <w:rsid w:val="29620B35"/>
    <w:rsid w:val="31835BA5"/>
    <w:rsid w:val="355214A6"/>
    <w:rsid w:val="360E5F0A"/>
    <w:rsid w:val="377C60AA"/>
    <w:rsid w:val="37BA04E7"/>
    <w:rsid w:val="39102743"/>
    <w:rsid w:val="3CF34474"/>
    <w:rsid w:val="3D381168"/>
    <w:rsid w:val="3DF24387"/>
    <w:rsid w:val="41E087B4"/>
    <w:rsid w:val="431E892D"/>
    <w:rsid w:val="440D1870"/>
    <w:rsid w:val="461438B8"/>
    <w:rsid w:val="4633B5E8"/>
    <w:rsid w:val="463FEE7B"/>
    <w:rsid w:val="4A42F401"/>
    <w:rsid w:val="4B7560B2"/>
    <w:rsid w:val="4FB44FD6"/>
    <w:rsid w:val="57297903"/>
    <w:rsid w:val="5A73412B"/>
    <w:rsid w:val="5BA1642E"/>
    <w:rsid w:val="5F2B073A"/>
    <w:rsid w:val="5F31BFC0"/>
    <w:rsid w:val="668201B8"/>
    <w:rsid w:val="66E17D69"/>
    <w:rsid w:val="73277727"/>
    <w:rsid w:val="77C94C78"/>
    <w:rsid w:val="7AA2D186"/>
    <w:rsid w:val="7BE82944"/>
    <w:rsid w:val="7C7FFE3A"/>
    <w:rsid w:val="7DE28001"/>
    <w:rsid w:val="7FCAA9D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160611F9"/>
  <w15:chartTrackingRefBased/>
  <w15:docId w15:val="{CCD5B7EB-09D5-4392-967B-68DD1B9F9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5D16"/>
  </w:style>
  <w:style w:type="paragraph" w:styleId="Heading1">
    <w:name w:val="heading 1"/>
    <w:basedOn w:val="Normal"/>
    <w:next w:val="Normal"/>
    <w:link w:val="Heading1Char"/>
    <w:uiPriority w:val="9"/>
    <w:qFormat/>
    <w:rsid w:val="00795D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5D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5D16"/>
    <w:rPr>
      <w:color w:val="808080"/>
    </w:rPr>
  </w:style>
  <w:style w:type="paragraph" w:styleId="Title">
    <w:name w:val="Title"/>
    <w:basedOn w:val="Normal"/>
    <w:next w:val="Normal"/>
    <w:link w:val="TitleChar"/>
    <w:uiPriority w:val="10"/>
    <w:qFormat/>
    <w:rsid w:val="00795D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D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D1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95D16"/>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795D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5D16"/>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795D16"/>
    <w:rPr>
      <w:color w:val="0563C1" w:themeColor="hyperlink"/>
      <w:u w:val="single"/>
    </w:rPr>
  </w:style>
  <w:style w:type="paragraph" w:styleId="ListParagraph">
    <w:name w:val="List Paragraph"/>
    <w:basedOn w:val="Normal"/>
    <w:uiPriority w:val="34"/>
    <w:qFormat/>
    <w:rsid w:val="00795D16"/>
    <w:pPr>
      <w:ind w:left="720"/>
      <w:contextualSpacing/>
    </w:pPr>
  </w:style>
  <w:style w:type="character" w:styleId="UnresolvedMention">
    <w:name w:val="Unresolved Mention"/>
    <w:basedOn w:val="DefaultParagraphFont"/>
    <w:uiPriority w:val="99"/>
    <w:semiHidden/>
    <w:unhideWhenUsed/>
    <w:rsid w:val="00C6560E"/>
    <w:rPr>
      <w:color w:val="605E5C"/>
      <w:shd w:val="clear" w:color="auto" w:fill="E1DFDD"/>
    </w:rPr>
  </w:style>
  <w:style w:type="paragraph" w:styleId="Revision">
    <w:name w:val="Revision"/>
    <w:hidden/>
    <w:uiPriority w:val="99"/>
    <w:semiHidden/>
    <w:rsid w:val="008B78C3"/>
    <w:pPr>
      <w:spacing w:after="0" w:line="240" w:lineRule="auto"/>
    </w:pPr>
  </w:style>
  <w:style w:type="character" w:styleId="CommentReference">
    <w:name w:val="annotation reference"/>
    <w:basedOn w:val="DefaultParagraphFont"/>
    <w:uiPriority w:val="99"/>
    <w:semiHidden/>
    <w:unhideWhenUsed/>
    <w:rsid w:val="007E0CDD"/>
    <w:rPr>
      <w:sz w:val="16"/>
      <w:szCs w:val="16"/>
    </w:rPr>
  </w:style>
  <w:style w:type="paragraph" w:styleId="CommentText">
    <w:name w:val="annotation text"/>
    <w:basedOn w:val="Normal"/>
    <w:link w:val="CommentTextChar"/>
    <w:uiPriority w:val="99"/>
    <w:unhideWhenUsed/>
    <w:rsid w:val="007E0CDD"/>
    <w:pPr>
      <w:spacing w:line="240" w:lineRule="auto"/>
    </w:pPr>
    <w:rPr>
      <w:sz w:val="20"/>
      <w:szCs w:val="20"/>
    </w:rPr>
  </w:style>
  <w:style w:type="character" w:customStyle="1" w:styleId="CommentTextChar">
    <w:name w:val="Comment Text Char"/>
    <w:basedOn w:val="DefaultParagraphFont"/>
    <w:link w:val="CommentText"/>
    <w:uiPriority w:val="99"/>
    <w:rsid w:val="007E0CDD"/>
    <w:rPr>
      <w:sz w:val="20"/>
      <w:szCs w:val="20"/>
    </w:rPr>
  </w:style>
  <w:style w:type="paragraph" w:styleId="CommentSubject">
    <w:name w:val="annotation subject"/>
    <w:basedOn w:val="CommentText"/>
    <w:next w:val="CommentText"/>
    <w:link w:val="CommentSubjectChar"/>
    <w:uiPriority w:val="99"/>
    <w:semiHidden/>
    <w:unhideWhenUsed/>
    <w:rsid w:val="007E0CDD"/>
    <w:rPr>
      <w:b/>
      <w:bCs/>
    </w:rPr>
  </w:style>
  <w:style w:type="character" w:customStyle="1" w:styleId="CommentSubjectChar">
    <w:name w:val="Comment Subject Char"/>
    <w:basedOn w:val="CommentTextChar"/>
    <w:link w:val="CommentSubject"/>
    <w:uiPriority w:val="99"/>
    <w:semiHidden/>
    <w:rsid w:val="007E0CDD"/>
    <w:rPr>
      <w:b/>
      <w:bCs/>
      <w:sz w:val="20"/>
      <w:szCs w:val="20"/>
    </w:rPr>
  </w:style>
  <w:style w:type="paragraph" w:styleId="NormalWeb">
    <w:name w:val="Normal (Web)"/>
    <w:basedOn w:val="Normal"/>
    <w:uiPriority w:val="99"/>
    <w:semiHidden/>
    <w:unhideWhenUsed/>
    <w:rsid w:val="00C802B4"/>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Footer">
    <w:name w:val="footer"/>
    <w:basedOn w:val="Normal"/>
    <w:link w:val="FooterChar"/>
    <w:uiPriority w:val="99"/>
    <w:unhideWhenUsed/>
    <w:rsid w:val="00C624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62429"/>
  </w:style>
  <w:style w:type="paragraph" w:customStyle="1" w:styleId="Text">
    <w:name w:val="Text"/>
    <w:basedOn w:val="Normal"/>
    <w:rsid w:val="0080424B"/>
    <w:pPr>
      <w:spacing w:after="120" w:line="260" w:lineRule="atLeast"/>
      <w:ind w:left="425" w:right="590"/>
    </w:pPr>
    <w:rPr>
      <w:rFonts w:ascii="Times New Roman" w:eastAsia="Times New Roman" w:hAnsi="Times New Roman" w:cs="Times New Roman"/>
      <w:szCs w:val="20"/>
      <w:lang w:val="en-US"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endigobank.com.au/privacy-policy/full-privacy-policy/"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communitybankrupanyupandminyip.smartygrants.com.au/"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service@smartygrants.com.a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rupminyipfg@gmail.com" TargetMode="Externa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tel:0448858258"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DC874ADB-E53D-4F43-A935-4CA2F15CC2CD}"/>
      </w:docPartPr>
      <w:docPartBody>
        <w:p w:rsidR="003A1D25" w:rsidRDefault="00FC4CAC">
          <w:r w:rsidRPr="00C1632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BendigoSans">
    <w:panose1 w:val="02000503000000000000"/>
    <w:charset w:val="00"/>
    <w:family w:val="modern"/>
    <w:notTrueType/>
    <w:pitch w:val="variable"/>
    <w:sig w:usb0="800000AF"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Montserrat">
    <w:charset w:val="00"/>
    <w:family w:val="auto"/>
    <w:pitch w:val="variable"/>
    <w:sig w:usb0="2000020F" w:usb1="00000003" w:usb2="00000000" w:usb3="00000000" w:csb0="0000019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CAC"/>
    <w:rsid w:val="000D21E9"/>
    <w:rsid w:val="000D5D1C"/>
    <w:rsid w:val="001E016A"/>
    <w:rsid w:val="00255163"/>
    <w:rsid w:val="00284AC7"/>
    <w:rsid w:val="003623E2"/>
    <w:rsid w:val="003A1D25"/>
    <w:rsid w:val="003D4F2B"/>
    <w:rsid w:val="004E3CC6"/>
    <w:rsid w:val="006956B4"/>
    <w:rsid w:val="007239EA"/>
    <w:rsid w:val="008B499D"/>
    <w:rsid w:val="00A6233E"/>
    <w:rsid w:val="00AD0A6B"/>
    <w:rsid w:val="00C440AE"/>
    <w:rsid w:val="00CC5757"/>
    <w:rsid w:val="00D35C61"/>
    <w:rsid w:val="00FC4CA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4CA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EC21199336E141801292AEB98955B6" ma:contentTypeVersion="18" ma:contentTypeDescription="Create a new document." ma:contentTypeScope="" ma:versionID="3f1662ca71766a0f340430b67667db7b">
  <xsd:schema xmlns:xsd="http://www.w3.org/2001/XMLSchema" xmlns:xs="http://www.w3.org/2001/XMLSchema" xmlns:p="http://schemas.microsoft.com/office/2006/metadata/properties" xmlns:ns2="6dcfcd3f-a406-4ff7-9769-998061ed5996" xmlns:ns3="ea6be825-f374-472f-921c-302a5d296fa0" xmlns:ns4="3d46092d-8eed-44d6-9929-486f140b4842" targetNamespace="http://schemas.microsoft.com/office/2006/metadata/properties" ma:root="true" ma:fieldsID="81a82a75350e2d15c3dfc1ec66c674de" ns2:_="" ns3:_="" ns4:_="">
    <xsd:import namespace="6dcfcd3f-a406-4ff7-9769-998061ed5996"/>
    <xsd:import namespace="ea6be825-f374-472f-921c-302a5d296fa0"/>
    <xsd:import namespace="3d46092d-8eed-44d6-9929-486f140b484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4: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cfcd3f-a406-4ff7-9769-998061ed59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ff1ed18b-5425-4fab-8743-63c0687b975c"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a6be825-f374-472f-921c-302a5d296fa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d46092d-8eed-44d6-9929-486f140b4842"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ac8818f-055b-495f-b5e2-c88a65490d23}" ma:internalName="TaxCatchAll" ma:showField="CatchAllData" ma:web="ea6be825-f374-472f-921c-302a5d296fa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3d46092d-8eed-44d6-9929-486f140b4842" xsi:nil="true"/>
    <lcf76f155ced4ddcb4097134ff3c332f xmlns="6dcfcd3f-a406-4ff7-9769-998061ed5996">
      <Terms xmlns="http://schemas.microsoft.com/office/infopath/2007/PartnerControls"/>
    </lcf76f155ced4ddcb4097134ff3c332f>
  </documentManagement>
</p:properties>
</file>

<file path=customXml/item4.xml><?xml version="1.0" encoding="utf-8"?>
<?mso-contentType ?>
<SharedContentType xmlns="Microsoft.SharePoint.Taxonomy.ContentTypeSync" SourceId="ff1ed18b-5425-4fab-8743-63c0687b975c" ContentTypeId="0x01" PreviousValue="false"/>
</file>

<file path=customXml/itemProps1.xml><?xml version="1.0" encoding="utf-8"?>
<ds:datastoreItem xmlns:ds="http://schemas.openxmlformats.org/officeDocument/2006/customXml" ds:itemID="{69249FD9-9238-4FF7-AC37-43D8A6346DF7}">
  <ds:schemaRefs>
    <ds:schemaRef ds:uri="http://schemas.microsoft.com/sharepoint/v3/contenttype/forms"/>
  </ds:schemaRefs>
</ds:datastoreItem>
</file>

<file path=customXml/itemProps2.xml><?xml version="1.0" encoding="utf-8"?>
<ds:datastoreItem xmlns:ds="http://schemas.openxmlformats.org/officeDocument/2006/customXml" ds:itemID="{BB71F211-966C-45A0-8F6B-B17BB2CEE6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cfcd3f-a406-4ff7-9769-998061ed5996"/>
    <ds:schemaRef ds:uri="ea6be825-f374-472f-921c-302a5d296fa0"/>
    <ds:schemaRef ds:uri="3d46092d-8eed-44d6-9929-486f140b4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B82889-B82D-4A76-8B09-5DAD78F97591}">
  <ds:schemaRefs>
    <ds:schemaRef ds:uri="http://schemas.microsoft.com/office/2006/metadata/properties"/>
    <ds:schemaRef ds:uri="http://schemas.microsoft.com/office/infopath/2007/PartnerControls"/>
    <ds:schemaRef ds:uri="3d46092d-8eed-44d6-9929-486f140b4842"/>
    <ds:schemaRef ds:uri="6dcfcd3f-a406-4ff7-9769-998061ed5996"/>
  </ds:schemaRefs>
</ds:datastoreItem>
</file>

<file path=customXml/itemProps4.xml><?xml version="1.0" encoding="utf-8"?>
<ds:datastoreItem xmlns:ds="http://schemas.openxmlformats.org/officeDocument/2006/customXml" ds:itemID="{920C0420-1ACC-44D8-A2B6-A5B4CDEBFD2C}">
  <ds:schemaRefs>
    <ds:schemaRef ds:uri="Microsoft.SharePoint.Taxonomy.ContentTypeSync"/>
  </ds:schemaRefs>
</ds:datastoreItem>
</file>

<file path=docMetadata/LabelInfo.xml><?xml version="1.0" encoding="utf-8"?>
<clbl:labelList xmlns:clbl="http://schemas.microsoft.com/office/2020/mipLabelMetadata">
  <clbl:label id="{63f4b6b8-665e-4446-b525-74c15b9b05a3}" enabled="1" method="Standard" siteId="{4417ef5a-d255-4032-89bf-1cb6260a737a}" removed="0"/>
</clbl:labelList>
</file>

<file path=docProps/app.xml><?xml version="1.0" encoding="utf-8"?>
<Properties xmlns="http://schemas.openxmlformats.org/officeDocument/2006/extended-properties" xmlns:vt="http://schemas.openxmlformats.org/officeDocument/2006/docPropsVTypes">
  <Template>Normal</Template>
  <TotalTime>9</TotalTime>
  <Pages>6</Pages>
  <Words>1350</Words>
  <Characters>7699</Characters>
  <Application>Microsoft Office Word</Application>
  <DocSecurity>0</DocSecurity>
  <Lines>64</Lines>
  <Paragraphs>18</Paragraphs>
  <ScaleCrop>false</ScaleCrop>
  <Company/>
  <LinksUpToDate>false</LinksUpToDate>
  <CharactersWithSpaces>9031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Fenton</dc:creator>
  <cp:keywords/>
  <dc:description/>
  <cp:lastModifiedBy>Claire Hanna</cp:lastModifiedBy>
  <cp:revision>10</cp:revision>
  <dcterms:created xsi:type="dcterms:W3CDTF">2025-06-03T05:04:00Z</dcterms:created>
  <dcterms:modified xsi:type="dcterms:W3CDTF">2025-06-03T05:12:00Z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0x01010001EC21199336E141801292AEB98955B6</vt:lpwstr>
  </property>
  <property fmtid="{D5CDD505-2E9C-101B-9397-08002B2CF9AE}" pid="3" name="MediaServiceImageTags">
    <vt:lpwstr/>
  </property>
  <property fmtid="{D5CDD505-2E9C-101B-9397-08002B2CF9AE}" pid="4" name="ClassificationContentMarkingFooterShapeIds">
    <vt:lpwstr>4e7a485e,65ba77af,78882e51</vt:lpwstr>
  </property>
  <property fmtid="{D5CDD505-2E9C-101B-9397-08002B2CF9AE}" pid="5" name="ClassificationContentMarkingFooterFontProps">
    <vt:lpwstr>#000000,10,Calibri</vt:lpwstr>
  </property>
  <property fmtid="{D5CDD505-2E9C-101B-9397-08002B2CF9AE}" pid="6" name="ClassificationContentMarkingFooterText">
    <vt:lpwstr>C2 - Internal Use Only</vt:lpwstr>
  </property>
</Properties>
</file>